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14071469"/>
    <w:p w14:paraId="61190A82" w14:textId="77777777" w:rsidR="008E5B6C" w:rsidRDefault="008E5B6C" w:rsidP="008E5B6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693139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25436250" r:id="rId9"/>
        </w:object>
      </w:r>
    </w:p>
    <w:p w14:paraId="18B516EA" w14:textId="77777777" w:rsidR="008E5B6C" w:rsidRDefault="008E5B6C" w:rsidP="008E5B6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C2544" w14:paraId="1B6F7D43" w14:textId="77777777" w:rsidTr="005C254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CC1E2" w14:textId="25C2C26C" w:rsidR="008E5B6C" w:rsidRPr="00A46D30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46D30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0C14A3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 w:rsidRPr="00A46D30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A46D30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13E6E1C2" w14:textId="77777777" w:rsidR="008E5B6C" w:rsidRPr="005C2544" w:rsidRDefault="008E5B6C" w:rsidP="005C2544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46D30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1F252625" w14:textId="77777777" w:rsidR="008E5B6C" w:rsidRDefault="008E5B6C" w:rsidP="008E5B6C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6F3512C2" w14:textId="77777777" w:rsidR="008E5B6C" w:rsidRDefault="008E5B6C" w:rsidP="008E5B6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5BE1C150" w14:textId="77777777" w:rsidR="003A0614" w:rsidRDefault="003A0614" w:rsidP="003A0614">
      <w:pPr>
        <w:pStyle w:val="1"/>
        <w:jc w:val="left"/>
        <w:rPr>
          <w:rFonts w:ascii="Times New Roman" w:eastAsia="Times New Roman" w:hAnsi="Times New Roman"/>
          <w:b w:val="0"/>
          <w:color w:val="auto"/>
          <w:sz w:val="24"/>
          <w:szCs w:val="24"/>
        </w:rPr>
      </w:pPr>
    </w:p>
    <w:p w14:paraId="24CE73DC" w14:textId="24CE175D" w:rsidR="008E5B6C" w:rsidRPr="00483185" w:rsidRDefault="003A0614" w:rsidP="003A0614">
      <w:pPr>
        <w:pStyle w:val="1"/>
        <w:jc w:val="left"/>
        <w:rPr>
          <w:b w:val="0"/>
          <w:sz w:val="24"/>
          <w:szCs w:val="24"/>
        </w:rPr>
      </w:pPr>
      <w:r>
        <w:rPr>
          <w:rFonts w:ascii="Times New Roman" w:eastAsia="Times New Roman" w:hAnsi="Times New Roman"/>
          <w:b w:val="0"/>
          <w:color w:val="auto"/>
          <w:sz w:val="24"/>
          <w:szCs w:val="24"/>
        </w:rPr>
        <w:t>20</w:t>
      </w:r>
      <w:r w:rsidR="00483185" w:rsidRPr="00483185">
        <w:rPr>
          <w:b w:val="0"/>
          <w:sz w:val="24"/>
          <w:szCs w:val="24"/>
        </w:rPr>
        <w:t>.09</w:t>
      </w:r>
      <w:r w:rsidR="008E5B6C" w:rsidRPr="00483185">
        <w:rPr>
          <w:b w:val="0"/>
          <w:sz w:val="24"/>
          <w:szCs w:val="24"/>
        </w:rPr>
        <w:t>.2022</w:t>
      </w:r>
      <w:r w:rsidR="008E5B6C" w:rsidRPr="00483185">
        <w:rPr>
          <w:b w:val="0"/>
          <w:sz w:val="24"/>
          <w:szCs w:val="24"/>
        </w:rPr>
        <w:tab/>
      </w:r>
      <w:r w:rsidR="008E5B6C" w:rsidRPr="00483185">
        <w:rPr>
          <w:b w:val="0"/>
          <w:sz w:val="24"/>
          <w:szCs w:val="24"/>
        </w:rPr>
        <w:tab/>
      </w:r>
      <w:r w:rsidR="008E5B6C" w:rsidRPr="00483185">
        <w:rPr>
          <w:b w:val="0"/>
          <w:sz w:val="24"/>
          <w:szCs w:val="24"/>
        </w:rPr>
        <w:tab/>
      </w:r>
      <w:r w:rsidR="008E5B6C" w:rsidRPr="00483185">
        <w:rPr>
          <w:b w:val="0"/>
          <w:sz w:val="24"/>
          <w:szCs w:val="24"/>
          <w:lang w:val="ru-RU"/>
        </w:rPr>
        <w:t xml:space="preserve">                                                           </w:t>
      </w:r>
      <w:r>
        <w:rPr>
          <w:b w:val="0"/>
          <w:sz w:val="24"/>
          <w:szCs w:val="24"/>
          <w:lang w:val="ru-RU"/>
        </w:rPr>
        <w:t xml:space="preserve">                </w:t>
      </w:r>
      <w:r>
        <w:rPr>
          <w:b w:val="0"/>
          <w:sz w:val="24"/>
          <w:szCs w:val="24"/>
        </w:rPr>
        <w:t xml:space="preserve">№ 3108 </w:t>
      </w:r>
      <w:r w:rsidR="000C14A3">
        <w:rPr>
          <w:b w:val="0"/>
          <w:sz w:val="24"/>
          <w:szCs w:val="24"/>
        </w:rPr>
        <w:t>- 33</w:t>
      </w:r>
      <w:r w:rsidR="008E5B6C" w:rsidRPr="00483185">
        <w:rPr>
          <w:b w:val="0"/>
          <w:sz w:val="24"/>
          <w:szCs w:val="24"/>
        </w:rPr>
        <w:t xml:space="preserve"> - </w:t>
      </w:r>
      <w:r w:rsidR="008E5B6C" w:rsidRPr="00483185">
        <w:rPr>
          <w:b w:val="0"/>
          <w:sz w:val="24"/>
          <w:szCs w:val="24"/>
          <w:lang w:val="en-US"/>
        </w:rPr>
        <w:t>VI</w:t>
      </w:r>
      <w:r w:rsidR="008E5B6C" w:rsidRPr="00483185">
        <w:rPr>
          <w:b w:val="0"/>
          <w:sz w:val="24"/>
          <w:szCs w:val="24"/>
        </w:rPr>
        <w:t>ІІ</w:t>
      </w:r>
    </w:p>
    <w:p w14:paraId="1F3F8402" w14:textId="503DF37D" w:rsidR="008E5B6C" w:rsidRPr="005876B5" w:rsidRDefault="008E5B6C" w:rsidP="008E5B6C">
      <w:pPr>
        <w:jc w:val="both"/>
        <w:rPr>
          <w:b/>
          <w:bCs/>
          <w:lang w:val="uk-UA"/>
        </w:rPr>
      </w:pPr>
    </w:p>
    <w:p w14:paraId="62B80655" w14:textId="77777777" w:rsidR="008E5B6C" w:rsidRPr="00D62ED1" w:rsidRDefault="008E5B6C" w:rsidP="00D62ED1">
      <w:pPr>
        <w:keepNext/>
        <w:outlineLvl w:val="0"/>
        <w:rPr>
          <w:b/>
          <w:lang w:val="uk-UA"/>
        </w:rPr>
      </w:pPr>
    </w:p>
    <w:p w14:paraId="48D7E144" w14:textId="0F9B34EF" w:rsidR="008E5B6C" w:rsidRPr="00D62ED1" w:rsidRDefault="008E5B6C" w:rsidP="00D62ED1">
      <w:pPr>
        <w:ind w:right="5103"/>
        <w:jc w:val="both"/>
        <w:rPr>
          <w:b/>
          <w:bCs/>
          <w:lang w:val="uk-UA"/>
        </w:rPr>
      </w:pPr>
      <w:r w:rsidRPr="00D62ED1">
        <w:rPr>
          <w:b/>
          <w:bCs/>
          <w:color w:val="000000"/>
          <w:spacing w:val="-3"/>
          <w:lang w:val="uk-UA"/>
        </w:rPr>
        <w:t xml:space="preserve">Про затвердження Положення про </w:t>
      </w:r>
      <w:bookmarkStart w:id="1" w:name="_Hlk113979194"/>
      <w:r w:rsidRPr="00D62ED1">
        <w:rPr>
          <w:b/>
          <w:lang w:val="uk-UA"/>
        </w:rPr>
        <w:t xml:space="preserve">Центр роботи </w:t>
      </w:r>
      <w:r w:rsidR="000B6FB9" w:rsidRPr="00D62ED1">
        <w:rPr>
          <w:b/>
          <w:lang w:val="uk-UA"/>
        </w:rPr>
        <w:t>з обдарованими дітьми</w:t>
      </w:r>
      <w:r w:rsidRPr="00D62ED1">
        <w:rPr>
          <w:b/>
          <w:lang w:val="uk-UA"/>
        </w:rPr>
        <w:t xml:space="preserve"> в</w:t>
      </w:r>
      <w:r w:rsidRPr="00D62ED1">
        <w:rPr>
          <w:b/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bookmarkEnd w:id="1"/>
    </w:p>
    <w:p w14:paraId="3CC56876" w14:textId="26AF9BDB" w:rsidR="000719C3" w:rsidRDefault="000719C3" w:rsidP="00D62ED1">
      <w:pPr>
        <w:ind w:left="142" w:hanging="142"/>
        <w:rPr>
          <w:b/>
          <w:lang w:val="uk-UA"/>
        </w:rPr>
      </w:pPr>
    </w:p>
    <w:p w14:paraId="7C453F2B" w14:textId="688CAE94" w:rsidR="008624B5" w:rsidRPr="00D62ED1" w:rsidRDefault="00AF35B2" w:rsidP="00D62ED1">
      <w:pPr>
        <w:shd w:val="clear" w:color="auto" w:fill="FFFFFF"/>
        <w:ind w:right="-2" w:firstLine="708"/>
        <w:jc w:val="both"/>
        <w:rPr>
          <w:color w:val="2C2F34"/>
          <w:shd w:val="clear" w:color="auto" w:fill="FFFFFF"/>
          <w:lang w:val="uk-UA"/>
        </w:rPr>
      </w:pPr>
      <w:r w:rsidRPr="00DC3A6E">
        <w:rPr>
          <w:lang w:val="uk-UA"/>
        </w:rPr>
        <w:t xml:space="preserve">На виконання </w:t>
      </w:r>
      <w:r w:rsidR="00DC3A6E">
        <w:rPr>
          <w:lang w:val="uk-UA"/>
        </w:rPr>
        <w:t>з</w:t>
      </w:r>
      <w:r w:rsidR="00CE7CC2" w:rsidRPr="00DC3A6E">
        <w:rPr>
          <w:lang w:val="uk-UA"/>
        </w:rPr>
        <w:t xml:space="preserve">аконів України «Про освіту», </w:t>
      </w:r>
      <w:r w:rsidR="00133398" w:rsidRPr="00DC3A6E">
        <w:rPr>
          <w:lang w:val="uk-UA"/>
        </w:rPr>
        <w:t xml:space="preserve">«Про повну загальну середню освіту», </w:t>
      </w:r>
      <w:r w:rsidR="00BE4202" w:rsidRPr="00DC3A6E">
        <w:rPr>
          <w:lang w:val="uk-UA"/>
        </w:rPr>
        <w:t>«Про позашкільну освіту»,</w:t>
      </w:r>
      <w:r w:rsidR="00257A34" w:rsidRPr="00DC3A6E">
        <w:rPr>
          <w:lang w:val="uk-UA"/>
        </w:rPr>
        <w:t xml:space="preserve"> </w:t>
      </w:r>
      <w:r w:rsidR="00367372" w:rsidRPr="00DC3A6E">
        <w:rPr>
          <w:shd w:val="clear" w:color="auto" w:fill="FFFFFF"/>
          <w:lang w:val="uk-UA"/>
        </w:rPr>
        <w:t>«Про наукову та науково-технічну діяльність», «Про інноваційну діяльність», Концепції реалізації державної політики у сфері реформування загальної середньої освіти «Нова українська школа» на період до 2029 року, затвердженої розпорядженням Кабінету Міністрів України від 14</w:t>
      </w:r>
      <w:r w:rsidR="00133398" w:rsidRPr="00DC3A6E">
        <w:rPr>
          <w:shd w:val="clear" w:color="auto" w:fill="FFFFFF"/>
          <w:lang w:val="uk-UA"/>
        </w:rPr>
        <w:t>.12.</w:t>
      </w:r>
      <w:r w:rsidR="00367372" w:rsidRPr="00DC3A6E">
        <w:rPr>
          <w:shd w:val="clear" w:color="auto" w:fill="FFFFFF"/>
          <w:lang w:val="uk-UA"/>
        </w:rPr>
        <w:t xml:space="preserve">2016 № 988-р, </w:t>
      </w:r>
      <w:r w:rsidR="00367372" w:rsidRPr="00DC3A6E">
        <w:rPr>
          <w:lang w:val="uk-UA"/>
        </w:rPr>
        <w:t>Концепції розвитку природничо-математичної освіти (</w:t>
      </w:r>
      <w:r w:rsidR="00367372" w:rsidRPr="00DC3A6E">
        <w:t>STEM</w:t>
      </w:r>
      <w:r w:rsidR="00367372" w:rsidRPr="00DC3A6E">
        <w:rPr>
          <w:lang w:val="uk-UA"/>
        </w:rPr>
        <w:t>-освіти), затвердженої розпорядженням Кабінету Міністрів України від 05</w:t>
      </w:r>
      <w:r w:rsidR="00596583" w:rsidRPr="00DC3A6E">
        <w:rPr>
          <w:lang w:val="uk-UA"/>
        </w:rPr>
        <w:t>.08.</w:t>
      </w:r>
      <w:r w:rsidR="00367372" w:rsidRPr="00DC3A6E">
        <w:rPr>
          <w:lang w:val="uk-UA"/>
        </w:rPr>
        <w:t>2020 №</w:t>
      </w:r>
      <w:r w:rsidR="00367372" w:rsidRPr="00DC3A6E">
        <w:t> </w:t>
      </w:r>
      <w:r w:rsidR="00367372" w:rsidRPr="00DC3A6E">
        <w:rPr>
          <w:lang w:val="uk-UA"/>
        </w:rPr>
        <w:t xml:space="preserve"> 960-р, </w:t>
      </w:r>
      <w:bookmarkStart w:id="2" w:name="_Hlk114219863"/>
      <w:r w:rsidR="00367372" w:rsidRPr="00DC3A6E">
        <w:rPr>
          <w:lang w:val="uk-UA"/>
        </w:rPr>
        <w:t>Плану</w:t>
      </w:r>
      <w:r w:rsidR="00367372" w:rsidRPr="00DC3A6E">
        <w:t>  </w:t>
      </w:r>
      <w:r w:rsidR="00367372" w:rsidRPr="00DC3A6E">
        <w:rPr>
          <w:lang w:val="uk-UA"/>
        </w:rPr>
        <w:t xml:space="preserve"> заходів</w:t>
      </w:r>
      <w:r w:rsidR="00367372" w:rsidRPr="00DC3A6E">
        <w:t>  </w:t>
      </w:r>
      <w:r w:rsidR="00367372" w:rsidRPr="00DC3A6E">
        <w:rPr>
          <w:lang w:val="uk-UA"/>
        </w:rPr>
        <w:t xml:space="preserve"> щодо</w:t>
      </w:r>
      <w:r w:rsidR="00367372" w:rsidRPr="00DC3A6E">
        <w:t>  </w:t>
      </w:r>
      <w:r w:rsidR="00367372" w:rsidRPr="00DC3A6E">
        <w:rPr>
          <w:lang w:val="uk-UA"/>
        </w:rPr>
        <w:t xml:space="preserve"> реалізації</w:t>
      </w:r>
      <w:r w:rsidR="00367372" w:rsidRPr="00DC3A6E">
        <w:t> </w:t>
      </w:r>
      <w:r w:rsidR="00367372" w:rsidRPr="00DC3A6E">
        <w:rPr>
          <w:lang w:val="uk-UA"/>
        </w:rPr>
        <w:t xml:space="preserve"> Концепції</w:t>
      </w:r>
      <w:r w:rsidR="00C859A0" w:rsidRPr="00DC3A6E">
        <w:rPr>
          <w:lang w:val="uk-UA"/>
        </w:rPr>
        <w:t xml:space="preserve"> </w:t>
      </w:r>
      <w:r w:rsidR="00367372" w:rsidRPr="00DC3A6E">
        <w:rPr>
          <w:lang w:val="uk-UA"/>
        </w:rPr>
        <w:t xml:space="preserve"> розвитку</w:t>
      </w:r>
      <w:r w:rsidR="00367372" w:rsidRPr="00DC3A6E">
        <w:t>     </w:t>
      </w:r>
      <w:r w:rsidR="00367372" w:rsidRPr="00DC3A6E">
        <w:rPr>
          <w:lang w:val="uk-UA"/>
        </w:rPr>
        <w:t>природничо-математичної</w:t>
      </w:r>
      <w:r w:rsidR="00367372" w:rsidRPr="00DC3A6E">
        <w:t>   </w:t>
      </w:r>
      <w:r w:rsidR="00367372" w:rsidRPr="00DC3A6E">
        <w:rPr>
          <w:lang w:val="uk-UA"/>
        </w:rPr>
        <w:t>освіти</w:t>
      </w:r>
      <w:r w:rsidR="00C859A0" w:rsidRPr="00DC3A6E">
        <w:rPr>
          <w:lang w:val="uk-UA"/>
        </w:rPr>
        <w:t xml:space="preserve"> (</w:t>
      </w:r>
      <w:r w:rsidR="00367372" w:rsidRPr="00DC3A6E">
        <w:t>STEM</w:t>
      </w:r>
      <w:r w:rsidR="00367372" w:rsidRPr="00DC3A6E">
        <w:rPr>
          <w:lang w:val="uk-UA"/>
        </w:rPr>
        <w:t>-освіти)</w:t>
      </w:r>
      <w:r w:rsidR="00C859A0" w:rsidRPr="00DC3A6E">
        <w:rPr>
          <w:lang w:val="uk-UA"/>
        </w:rPr>
        <w:t xml:space="preserve"> д</w:t>
      </w:r>
      <w:r w:rsidR="00367372" w:rsidRPr="00DC3A6E">
        <w:rPr>
          <w:lang w:val="uk-UA"/>
        </w:rPr>
        <w:t>о</w:t>
      </w:r>
      <w:r w:rsidR="00367372" w:rsidRPr="00DC3A6E">
        <w:t> </w:t>
      </w:r>
      <w:r w:rsidR="00C859A0" w:rsidRPr="00DC3A6E">
        <w:rPr>
          <w:lang w:val="uk-UA"/>
        </w:rPr>
        <w:t>2</w:t>
      </w:r>
      <w:r w:rsidR="00367372" w:rsidRPr="00DC3A6E">
        <w:rPr>
          <w:lang w:val="uk-UA"/>
        </w:rPr>
        <w:t>027</w:t>
      </w:r>
      <w:r w:rsidR="00C859A0" w:rsidRPr="00DC3A6E">
        <w:rPr>
          <w:lang w:val="uk-UA"/>
        </w:rPr>
        <w:t xml:space="preserve"> р</w:t>
      </w:r>
      <w:r w:rsidR="00367372" w:rsidRPr="00DC3A6E">
        <w:rPr>
          <w:lang w:val="uk-UA"/>
        </w:rPr>
        <w:t>оку,</w:t>
      </w:r>
      <w:r w:rsidR="00C859A0" w:rsidRPr="00DC3A6E">
        <w:rPr>
          <w:lang w:val="uk-UA"/>
        </w:rPr>
        <w:t xml:space="preserve"> </w:t>
      </w:r>
      <w:r w:rsidR="00367372" w:rsidRPr="00DC3A6E">
        <w:rPr>
          <w:lang w:val="uk-UA"/>
        </w:rPr>
        <w:t>затвердженого розпорядженням Кабінету Міністрів України від 13</w:t>
      </w:r>
      <w:r w:rsidR="00133398" w:rsidRPr="00DC3A6E">
        <w:rPr>
          <w:lang w:val="uk-UA"/>
        </w:rPr>
        <w:t>.01.</w:t>
      </w:r>
      <w:r w:rsidR="00367372" w:rsidRPr="00DC3A6E">
        <w:rPr>
          <w:lang w:val="uk-UA"/>
        </w:rPr>
        <w:t xml:space="preserve">2021 № 131-р, </w:t>
      </w:r>
      <w:bookmarkEnd w:id="2"/>
      <w:r w:rsidR="00367372" w:rsidRPr="00DC3A6E">
        <w:rPr>
          <w:lang w:val="uk-UA"/>
        </w:rPr>
        <w:t>Плану заходів щодо популяризації природничих наук та математики до</w:t>
      </w:r>
      <w:r w:rsidR="00DC3A6E">
        <w:rPr>
          <w:lang w:val="uk-UA"/>
        </w:rPr>
        <w:t xml:space="preserve"> </w:t>
      </w:r>
      <w:r w:rsidR="00367372" w:rsidRPr="00DC3A6E">
        <w:rPr>
          <w:lang w:val="uk-UA"/>
        </w:rPr>
        <w:t>2025 року, затвердженого розпорядженням Кабінету Міністрів України від 14</w:t>
      </w:r>
      <w:r w:rsidR="00133398" w:rsidRPr="00DC3A6E">
        <w:rPr>
          <w:lang w:val="uk-UA"/>
        </w:rPr>
        <w:t>.12.</w:t>
      </w:r>
      <w:r w:rsidR="00367372" w:rsidRPr="00DC3A6E">
        <w:rPr>
          <w:lang w:val="uk-UA"/>
        </w:rPr>
        <w:t xml:space="preserve">2021 № 320-р, </w:t>
      </w:r>
      <w:r w:rsidR="007C3B6F" w:rsidRPr="00DC3A6E">
        <w:rPr>
          <w:lang w:val="uk-UA"/>
        </w:rPr>
        <w:t xml:space="preserve">наказів Міністерства освіти і науки України «Про затвердження Положення про малу академію наук учнівської молоді» від </w:t>
      </w:r>
      <w:r w:rsidR="00A831D0" w:rsidRPr="00DC3A6E">
        <w:rPr>
          <w:lang w:val="uk-UA"/>
        </w:rPr>
        <w:t>09</w:t>
      </w:r>
      <w:r w:rsidR="007C3B6F" w:rsidRPr="00DC3A6E">
        <w:rPr>
          <w:lang w:val="uk-UA"/>
        </w:rPr>
        <w:t>.02.</w:t>
      </w:r>
      <w:r w:rsidR="00A831D0" w:rsidRPr="00DC3A6E">
        <w:rPr>
          <w:lang w:val="uk-UA"/>
        </w:rPr>
        <w:t>2006 № 90</w:t>
      </w:r>
      <w:r w:rsidR="007C3B6F" w:rsidRPr="00DC3A6E">
        <w:rPr>
          <w:lang w:val="uk-UA"/>
        </w:rPr>
        <w:t xml:space="preserve">, «Про затвердження Положення про наукові товариства учнів» від 10.11.2014 № 1287, </w:t>
      </w:r>
      <w:r w:rsidR="00C859A0" w:rsidRPr="00DC3A6E">
        <w:rPr>
          <w:lang w:val="uk-UA" w:eastAsia="uk-UA"/>
        </w:rPr>
        <w:t>Про затвердження Правил проведення Всеукраїнського конкурсу-захисту науково-дослідницьких робіт учнів - членів Малої академії наук України» від 08.02.2021 № 147</w:t>
      </w:r>
      <w:r w:rsidR="00C859A0" w:rsidRPr="00DC3A6E">
        <w:rPr>
          <w:lang w:val="uk-UA"/>
        </w:rPr>
        <w:t xml:space="preserve">, «Про затвердження Положення про порядок здійснення інноваційної освітньої діяльності» від 07.11.2000 № 522 (у редакції наказу Міністерства освіти і науки, молоді та спорту України від 30.11.2012 № 1352), Міністерства освіти і науки, молоді та спорту </w:t>
      </w:r>
      <w:r w:rsidR="007C3B6F" w:rsidRPr="00DC3A6E">
        <w:rPr>
          <w:lang w:val="uk-UA"/>
        </w:rPr>
        <w:t>«</w:t>
      </w:r>
      <w:r w:rsidR="007C3B6F" w:rsidRPr="00DC3A6E">
        <w:rPr>
          <w:lang w:val="uk-UA" w:eastAsia="uk-UA"/>
        </w:rPr>
        <w:t>Про затвердження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майстерності» від 22.09.2011 № 1099</w:t>
      </w:r>
      <w:r w:rsidR="00C859A0" w:rsidRPr="00DC3A6E">
        <w:rPr>
          <w:lang w:val="uk-UA" w:eastAsia="uk-UA"/>
        </w:rPr>
        <w:t xml:space="preserve"> (у новій редакції Міністерства освіти і науки України </w:t>
      </w:r>
      <w:r w:rsidR="007C3B6F" w:rsidRPr="00DC3A6E">
        <w:rPr>
          <w:lang w:val="uk-UA" w:eastAsia="uk-UA"/>
        </w:rPr>
        <w:t>від 10.02.2021 № 161</w:t>
      </w:r>
      <w:r w:rsidR="005876B5" w:rsidRPr="00DC3A6E">
        <w:rPr>
          <w:lang w:val="uk-UA"/>
        </w:rPr>
        <w:t xml:space="preserve">, </w:t>
      </w:r>
      <w:r w:rsidR="00A55CE0" w:rsidRPr="005876B5">
        <w:rPr>
          <w:lang w:val="uk-UA"/>
        </w:rPr>
        <w:t xml:space="preserve">Програми розвитку та функціонування системи освіти Бучанської міської територіальної громади на 2022-2024 роки у новій редакції», </w:t>
      </w:r>
      <w:r w:rsidR="008624B5" w:rsidRPr="00DC3A6E">
        <w:rPr>
          <w:lang w:val="uk-UA"/>
        </w:rPr>
        <w:t xml:space="preserve">керуючись </w:t>
      </w:r>
      <w:r w:rsidRPr="00DC3A6E">
        <w:rPr>
          <w:lang w:val="uk-UA"/>
        </w:rPr>
        <w:t>Законом України</w:t>
      </w:r>
      <w:r w:rsidRPr="00D62ED1">
        <w:rPr>
          <w:lang w:val="uk-UA"/>
        </w:rPr>
        <w:t xml:space="preserve"> «Про місцеве </w:t>
      </w:r>
      <w:r w:rsidR="008624B5" w:rsidRPr="00D62ED1">
        <w:rPr>
          <w:lang w:val="uk-UA"/>
        </w:rPr>
        <w:t xml:space="preserve">самоврядування в Україні», </w:t>
      </w:r>
      <w:r w:rsidR="005876B5" w:rsidRPr="00D62ED1">
        <w:rPr>
          <w:lang w:val="uk-UA"/>
        </w:rPr>
        <w:t xml:space="preserve">Бучанська </w:t>
      </w:r>
      <w:r w:rsidR="008624B5" w:rsidRPr="00D62ED1">
        <w:rPr>
          <w:lang w:val="uk-UA"/>
        </w:rPr>
        <w:t xml:space="preserve">міська рада </w:t>
      </w:r>
    </w:p>
    <w:p w14:paraId="07955FB1" w14:textId="52206DEB" w:rsidR="000A7B15" w:rsidRPr="00D62ED1" w:rsidRDefault="000A7B15" w:rsidP="00D62ED1">
      <w:pPr>
        <w:ind w:firstLine="708"/>
        <w:jc w:val="both"/>
        <w:rPr>
          <w:b/>
          <w:lang w:val="uk-UA"/>
        </w:rPr>
      </w:pPr>
    </w:p>
    <w:p w14:paraId="0884C193" w14:textId="77777777" w:rsidR="000A7B15" w:rsidRPr="00D62ED1" w:rsidRDefault="000A7B15" w:rsidP="00D62ED1">
      <w:pPr>
        <w:jc w:val="both"/>
        <w:rPr>
          <w:b/>
          <w:lang w:val="uk-UA"/>
        </w:rPr>
      </w:pPr>
      <w:r w:rsidRPr="00D62ED1">
        <w:rPr>
          <w:b/>
          <w:lang w:val="uk-UA"/>
        </w:rPr>
        <w:t>ВИРІШИ</w:t>
      </w:r>
      <w:r w:rsidR="008624B5" w:rsidRPr="00D62ED1">
        <w:rPr>
          <w:b/>
          <w:lang w:val="uk-UA"/>
        </w:rPr>
        <w:t>ЛА</w:t>
      </w:r>
      <w:r w:rsidRPr="00D62ED1">
        <w:rPr>
          <w:b/>
          <w:lang w:val="uk-UA"/>
        </w:rPr>
        <w:t>:</w:t>
      </w:r>
    </w:p>
    <w:p w14:paraId="6802E7B0" w14:textId="77777777" w:rsidR="000A7B15" w:rsidRPr="00D62ED1" w:rsidRDefault="000A7B15" w:rsidP="00D62ED1">
      <w:pPr>
        <w:ind w:firstLine="360"/>
        <w:jc w:val="both"/>
        <w:rPr>
          <w:b/>
          <w:lang w:val="uk-UA"/>
        </w:rPr>
      </w:pPr>
    </w:p>
    <w:p w14:paraId="028F8620" w14:textId="24B12166" w:rsidR="005876B5" w:rsidRPr="00D62ED1" w:rsidRDefault="005876B5" w:rsidP="003A0614">
      <w:pPr>
        <w:pStyle w:val="a6"/>
        <w:widowControl w:val="0"/>
        <w:numPr>
          <w:ilvl w:val="1"/>
          <w:numId w:val="1"/>
        </w:numPr>
        <w:tabs>
          <w:tab w:val="left" w:pos="851"/>
        </w:tabs>
        <w:ind w:left="142" w:firstLine="425"/>
        <w:jc w:val="both"/>
      </w:pPr>
      <w:r w:rsidRPr="00D62ED1">
        <w:rPr>
          <w:lang w:val="uk-UA"/>
        </w:rPr>
        <w:t xml:space="preserve">Затвердити Положення про </w:t>
      </w:r>
      <w:r w:rsidR="00D62ED1" w:rsidRPr="00D62ED1">
        <w:rPr>
          <w:bCs/>
          <w:lang w:val="uk-UA"/>
        </w:rPr>
        <w:t>Центр роботи з обдарованими дітьми в</w:t>
      </w:r>
      <w:r w:rsidR="00D62ED1" w:rsidRPr="00D62ED1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="00D62ED1" w:rsidRPr="00D62ED1">
        <w:rPr>
          <w:color w:val="000000"/>
          <w:lang w:val="uk-UA"/>
        </w:rPr>
        <w:t xml:space="preserve"> </w:t>
      </w:r>
      <w:r w:rsidR="00C818CD">
        <w:rPr>
          <w:color w:val="000000"/>
          <w:lang w:val="uk-UA"/>
        </w:rPr>
        <w:t xml:space="preserve"> згідно додатку 1.</w:t>
      </w:r>
    </w:p>
    <w:p w14:paraId="1D8228D8" w14:textId="1C42E2AD" w:rsidR="003C3277" w:rsidRPr="00D62ED1" w:rsidRDefault="00C36B4C" w:rsidP="003A0614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142" w:firstLine="425"/>
        <w:jc w:val="both"/>
        <w:rPr>
          <w:lang w:val="uk-UA"/>
        </w:rPr>
      </w:pPr>
      <w:r w:rsidRPr="00D62ED1">
        <w:rPr>
          <w:lang w:val="uk-UA"/>
        </w:rPr>
        <w:t xml:space="preserve">Затвердити штатний розпис </w:t>
      </w:r>
      <w:r w:rsidR="00CC7E7E" w:rsidRPr="00CC7E7E">
        <w:rPr>
          <w:bCs/>
          <w:lang w:val="uk-UA"/>
        </w:rPr>
        <w:t>Центр</w:t>
      </w:r>
      <w:r w:rsidR="00CC7E7E">
        <w:rPr>
          <w:bCs/>
          <w:lang w:val="uk-UA"/>
        </w:rPr>
        <w:t>у</w:t>
      </w:r>
      <w:r w:rsidR="00CC7E7E" w:rsidRPr="00CC7E7E">
        <w:rPr>
          <w:bCs/>
          <w:lang w:val="uk-UA"/>
        </w:rPr>
        <w:t xml:space="preserve"> роботи з обдарованими дітьми в</w:t>
      </w:r>
      <w:r w:rsidR="00CC7E7E" w:rsidRPr="00CC7E7E">
        <w:rPr>
          <w:bCs/>
          <w:color w:val="000000"/>
          <w:spacing w:val="-3"/>
          <w:lang w:val="uk-UA"/>
        </w:rPr>
        <w:t>ідділу освіти Бучанської міської ради у новій редакції</w:t>
      </w:r>
      <w:r w:rsidR="00C818CD">
        <w:rPr>
          <w:color w:val="000000"/>
          <w:lang w:val="uk-UA"/>
        </w:rPr>
        <w:t xml:space="preserve"> згідно додатку 2.</w:t>
      </w:r>
      <w:bookmarkStart w:id="3" w:name="_GoBack"/>
      <w:bookmarkEnd w:id="3"/>
    </w:p>
    <w:p w14:paraId="25659FA4" w14:textId="60ECE3F3" w:rsidR="003C3277" w:rsidRPr="00D62ED1" w:rsidRDefault="003C3277" w:rsidP="003A0614">
      <w:pPr>
        <w:pStyle w:val="a6"/>
        <w:numPr>
          <w:ilvl w:val="0"/>
          <w:numId w:val="1"/>
        </w:numPr>
        <w:tabs>
          <w:tab w:val="left" w:pos="851"/>
        </w:tabs>
        <w:ind w:left="142" w:firstLine="425"/>
        <w:jc w:val="both"/>
        <w:rPr>
          <w:lang w:val="uk-UA"/>
        </w:rPr>
      </w:pPr>
      <w:r w:rsidRPr="00D62ED1">
        <w:rPr>
          <w:lang w:val="uk-UA"/>
        </w:rPr>
        <w:lastRenderedPageBreak/>
        <w:t>Фінансовому управлінню передбачити кошти на фінансування діяль</w:t>
      </w:r>
      <w:r w:rsidR="00C36B4C" w:rsidRPr="00D62ED1">
        <w:rPr>
          <w:lang w:val="uk-UA"/>
        </w:rPr>
        <w:t>ності центр</w:t>
      </w:r>
      <w:r w:rsidR="005876B5" w:rsidRPr="00D62ED1">
        <w:rPr>
          <w:lang w:val="uk-UA"/>
        </w:rPr>
        <w:t>у</w:t>
      </w:r>
      <w:r w:rsidR="00C36B4C" w:rsidRPr="00D62ED1">
        <w:rPr>
          <w:lang w:val="uk-UA"/>
        </w:rPr>
        <w:t xml:space="preserve"> в межах видатків. </w:t>
      </w:r>
    </w:p>
    <w:p w14:paraId="5594A377" w14:textId="2C4B33FB" w:rsidR="005876B5" w:rsidRPr="00D62ED1" w:rsidRDefault="005876B5" w:rsidP="003A0614">
      <w:pPr>
        <w:pStyle w:val="a6"/>
        <w:numPr>
          <w:ilvl w:val="0"/>
          <w:numId w:val="1"/>
        </w:numPr>
        <w:tabs>
          <w:tab w:val="left" w:pos="851"/>
        </w:tabs>
        <w:ind w:left="142" w:firstLine="425"/>
        <w:jc w:val="both"/>
        <w:rPr>
          <w:lang w:val="uk-UA"/>
        </w:rPr>
      </w:pPr>
      <w:r w:rsidRPr="00D62ED1">
        <w:t xml:space="preserve"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</w:p>
    <w:p w14:paraId="07B78593" w14:textId="52E6E98E" w:rsidR="000A7B15" w:rsidRPr="00D62ED1" w:rsidRDefault="000A7B15" w:rsidP="00D62ED1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F9ABEDB" w14:textId="77777777" w:rsidR="005876B5" w:rsidRDefault="005876B5" w:rsidP="00554696">
      <w:pPr>
        <w:pStyle w:val="a3"/>
        <w:spacing w:after="0"/>
        <w:ind w:firstLine="6"/>
        <w:rPr>
          <w:rFonts w:ascii="Times New Roman" w:hAnsi="Times New Roman"/>
          <w:b/>
          <w:lang w:val="uk-UA"/>
        </w:rPr>
      </w:pPr>
    </w:p>
    <w:p w14:paraId="7C81DD53" w14:textId="46818912" w:rsidR="005876B5" w:rsidRPr="00B56BB6" w:rsidRDefault="00483185" w:rsidP="005876B5">
      <w:r>
        <w:rPr>
          <w:b/>
          <w:lang w:val="uk-UA"/>
        </w:rPr>
        <w:t>Міський голова                                                                         Анатолій ФЕДОРУК</w:t>
      </w:r>
    </w:p>
    <w:p w14:paraId="1D14C485" w14:textId="77777777" w:rsidR="005876B5" w:rsidRDefault="005876B5" w:rsidP="005876B5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C510EEF" w14:textId="77777777" w:rsidR="00554696" w:rsidRDefault="00554696" w:rsidP="00554696">
      <w:pPr>
        <w:shd w:val="clear" w:color="auto" w:fill="FFFFFF"/>
        <w:spacing w:line="226" w:lineRule="exact"/>
        <w:ind w:right="-7"/>
        <w:rPr>
          <w:color w:val="000000"/>
          <w:spacing w:val="-3"/>
          <w:lang w:val="uk-UA"/>
        </w:rPr>
      </w:pPr>
    </w:p>
    <w:p w14:paraId="3CB6BC9E" w14:textId="40941071" w:rsidR="00554696" w:rsidRDefault="00554696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B47A542" w14:textId="569B7F2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66A2BDA" w14:textId="52210982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876ACB9" w14:textId="5BCD0FA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4DE0FFF" w14:textId="3618886C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6366874" w14:textId="50522672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A99CA5D" w14:textId="78F541A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3E484D9" w14:textId="20C9694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9D97B2C" w14:textId="57573CC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8C34016" w14:textId="057E62C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C9F935A" w14:textId="70E4CC98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489C873" w14:textId="04DBA68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990CFE6" w14:textId="4384AD9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404E14F" w14:textId="5A4470E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EAC72FD" w14:textId="08C40D4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43F486B" w14:textId="6ACA1DF7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6EC788D" w14:textId="18D9A1C0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01F0522" w14:textId="7114E70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9EF02BB" w14:textId="71489307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83D5E3F" w14:textId="35553D2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218BA38" w14:textId="29ACCC2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52033BA" w14:textId="1F6D5EA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1D61992" w14:textId="4D9FC02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49B1793" w14:textId="4CE4047F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28D4869" w14:textId="611FE0E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F03C1F5" w14:textId="6E3484C8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bookmarkEnd w:id="0"/>
    <w:p w14:paraId="6FD6D002" w14:textId="1EF6D789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EB77184" w14:textId="5E8AD17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E9357B1" w14:textId="4597EC6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0541F39" w14:textId="663ED3A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34B8B5D" w14:textId="542E176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74468C5" w14:textId="6673F05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8D7D183" w14:textId="5A8D3FE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7D8FB98" w14:textId="5A38FA6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56EAB80D" w14:textId="05A3AFE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39F0674" w14:textId="36C7876D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FA34108" w14:textId="5502A0FA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0E68530" w14:textId="069071A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E641C9B" w14:textId="11AA4E76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D90CAED" w14:textId="46C5B991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A6CD6DB" w14:textId="2C7B479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076DA0E" w14:textId="3A980F45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68EAF24" w14:textId="5AE1F98E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2A2F91A2" w14:textId="7DF2AD8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61F8A874" w14:textId="1B6346D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AA100F1" w14:textId="1DADF3CC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356E8F35" w14:textId="6D78C3A3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4CF626D2" w14:textId="3FA3BCDB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790E771" w14:textId="5D0B9146" w:rsidR="003A0614" w:rsidRDefault="003A0614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FD0FF40" w14:textId="77777777" w:rsidR="003A0614" w:rsidRDefault="003A0614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0FE2E114" w14:textId="0DE1699A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1B9CE84D" w14:textId="6D88A404" w:rsidR="00CC7E7E" w:rsidRDefault="00CC7E7E" w:rsidP="005E5288">
      <w:pPr>
        <w:shd w:val="clear" w:color="auto" w:fill="FFFFFF"/>
        <w:spacing w:line="226" w:lineRule="exact"/>
        <w:ind w:left="5760" w:right="-7"/>
        <w:rPr>
          <w:color w:val="000000"/>
          <w:spacing w:val="-3"/>
          <w:lang w:val="uk-UA"/>
        </w:rPr>
      </w:pPr>
    </w:p>
    <w:p w14:paraId="78EA1773" w14:textId="77777777" w:rsidR="000D2687" w:rsidRPr="00A575FB" w:rsidRDefault="000D2687" w:rsidP="000D2687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4792928F" w14:textId="1DC8EDA1" w:rsidR="000D2687" w:rsidRPr="00A575FB" w:rsidRDefault="000D2687" w:rsidP="000D2687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 w:rsidR="000C14A3"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</w:t>
      </w:r>
      <w:r w:rsidR="00B22755">
        <w:rPr>
          <w:color w:val="000000"/>
          <w:spacing w:val="-3"/>
          <w:sz w:val="20"/>
          <w:szCs w:val="20"/>
          <w:lang w:val="uk-UA"/>
        </w:rPr>
        <w:t xml:space="preserve">(позачергової) 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</w:p>
    <w:p w14:paraId="5D0D547C" w14:textId="2776B459" w:rsidR="000D2687" w:rsidRPr="00A575FB" w:rsidRDefault="000D2687" w:rsidP="000D2687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 w:rsidR="003A0614">
        <w:rPr>
          <w:color w:val="000000"/>
          <w:spacing w:val="-1"/>
          <w:sz w:val="20"/>
          <w:szCs w:val="20"/>
          <w:lang w:val="uk-UA"/>
        </w:rPr>
        <w:t>20.09.2022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№ </w:t>
      </w:r>
      <w:r w:rsidR="003A0614">
        <w:rPr>
          <w:color w:val="000000"/>
          <w:spacing w:val="-1"/>
          <w:sz w:val="20"/>
          <w:szCs w:val="20"/>
          <w:lang w:val="uk-UA"/>
        </w:rPr>
        <w:t xml:space="preserve">3108 </w:t>
      </w:r>
      <w:r w:rsidRPr="00A575FB">
        <w:rPr>
          <w:color w:val="000000"/>
          <w:spacing w:val="-1"/>
          <w:sz w:val="20"/>
          <w:szCs w:val="20"/>
          <w:lang w:val="uk-UA"/>
        </w:rPr>
        <w:t>- 3</w:t>
      </w:r>
      <w:r>
        <w:rPr>
          <w:color w:val="000000"/>
          <w:spacing w:val="-1"/>
          <w:sz w:val="20"/>
          <w:szCs w:val="20"/>
          <w:lang w:val="uk-UA"/>
        </w:rPr>
        <w:t>3</w:t>
      </w:r>
      <w:r w:rsidR="003A0614">
        <w:rPr>
          <w:color w:val="000000"/>
          <w:spacing w:val="-1"/>
          <w:sz w:val="20"/>
          <w:szCs w:val="20"/>
          <w:lang w:val="uk-UA"/>
        </w:rPr>
        <w:t xml:space="preserve"> - </w:t>
      </w:r>
      <w:r w:rsidRPr="00A575FB">
        <w:rPr>
          <w:color w:val="000000"/>
          <w:spacing w:val="-3"/>
          <w:sz w:val="20"/>
          <w:szCs w:val="20"/>
          <w:lang w:val="en-US"/>
        </w:rPr>
        <w:t>VII</w:t>
      </w:r>
      <w:r>
        <w:rPr>
          <w:color w:val="000000"/>
          <w:spacing w:val="-3"/>
          <w:sz w:val="20"/>
          <w:szCs w:val="20"/>
          <w:lang w:val="uk-UA"/>
        </w:rPr>
        <w:t>І</w:t>
      </w:r>
    </w:p>
    <w:p w14:paraId="3D0AE642" w14:textId="77777777" w:rsidR="00992233" w:rsidRPr="00992233" w:rsidRDefault="00992233" w:rsidP="00257A34">
      <w:pPr>
        <w:jc w:val="center"/>
        <w:rPr>
          <w:lang w:val="uk-UA"/>
        </w:rPr>
      </w:pPr>
    </w:p>
    <w:p w14:paraId="4029CD2C" w14:textId="77777777" w:rsidR="00F03CB9" w:rsidRPr="005E1879" w:rsidRDefault="00F03CB9" w:rsidP="0021086D">
      <w:pPr>
        <w:shd w:val="clear" w:color="auto" w:fill="FFFFFF"/>
        <w:spacing w:line="226" w:lineRule="exact"/>
        <w:ind w:left="5760" w:right="-7"/>
        <w:rPr>
          <w:spacing w:val="-3"/>
          <w:lang w:val="uk-UA"/>
        </w:rPr>
      </w:pPr>
    </w:p>
    <w:p w14:paraId="01EFB519" w14:textId="77777777" w:rsidR="0021086D" w:rsidRPr="00483185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lang w:val="uk-UA"/>
        </w:rPr>
      </w:pPr>
      <w:r w:rsidRPr="00483185">
        <w:rPr>
          <w:b/>
          <w:lang w:val="uk-UA"/>
        </w:rPr>
        <w:t xml:space="preserve">ПОЛОЖЕННЯ </w:t>
      </w:r>
    </w:p>
    <w:p w14:paraId="640322FF" w14:textId="4EA857B3" w:rsidR="0021086D" w:rsidRPr="005E1879" w:rsidRDefault="0021086D" w:rsidP="0021086D">
      <w:pPr>
        <w:shd w:val="clear" w:color="auto" w:fill="FFFFFF"/>
        <w:tabs>
          <w:tab w:val="left" w:pos="360"/>
          <w:tab w:val="left" w:pos="450"/>
          <w:tab w:val="left" w:pos="9356"/>
        </w:tabs>
        <w:ind w:right="-1"/>
        <w:jc w:val="center"/>
        <w:rPr>
          <w:b/>
          <w:lang w:val="uk-UA"/>
        </w:rPr>
      </w:pPr>
      <w:r w:rsidRPr="003A0614">
        <w:rPr>
          <w:b/>
          <w:lang w:val="uk-UA"/>
        </w:rPr>
        <w:t xml:space="preserve">про </w:t>
      </w:r>
      <w:r w:rsidR="00CC7E7E" w:rsidRPr="005E1879">
        <w:rPr>
          <w:b/>
          <w:lang w:val="uk-UA"/>
        </w:rPr>
        <w:t>Центр роботи з обдарованими дітьми</w:t>
      </w:r>
      <w:r w:rsidR="005E1879" w:rsidRPr="005E1879">
        <w:rPr>
          <w:b/>
          <w:lang w:val="uk-UA"/>
        </w:rPr>
        <w:t xml:space="preserve"> відділу освіти Бучанської міської ради</w:t>
      </w:r>
      <w:r w:rsidR="00CC7E7E" w:rsidRPr="005E1879">
        <w:rPr>
          <w:b/>
          <w:lang w:val="uk-UA"/>
        </w:rPr>
        <w:t xml:space="preserve"> </w:t>
      </w:r>
    </w:p>
    <w:p w14:paraId="67628334" w14:textId="77777777" w:rsidR="0021086D" w:rsidRPr="003A0614" w:rsidRDefault="0021086D" w:rsidP="0021086D">
      <w:pPr>
        <w:shd w:val="clear" w:color="auto" w:fill="FFFFFF"/>
        <w:tabs>
          <w:tab w:val="left" w:pos="360"/>
          <w:tab w:val="left" w:pos="450"/>
          <w:tab w:val="left" w:pos="12758"/>
        </w:tabs>
        <w:ind w:right="-1"/>
        <w:jc w:val="center"/>
        <w:rPr>
          <w:b/>
          <w:lang w:val="uk-UA"/>
        </w:rPr>
      </w:pPr>
    </w:p>
    <w:p w14:paraId="49504851" w14:textId="77777777" w:rsidR="0021086D" w:rsidRPr="003A0614" w:rsidRDefault="0021086D" w:rsidP="0021086D">
      <w:pPr>
        <w:shd w:val="clear" w:color="auto" w:fill="FFFFFF"/>
        <w:tabs>
          <w:tab w:val="left" w:pos="360"/>
          <w:tab w:val="left" w:pos="450"/>
          <w:tab w:val="left" w:pos="9450"/>
        </w:tabs>
        <w:ind w:right="-1"/>
        <w:jc w:val="center"/>
        <w:rPr>
          <w:b/>
          <w:lang w:val="uk-UA"/>
        </w:rPr>
      </w:pPr>
      <w:r w:rsidRPr="003A0614">
        <w:rPr>
          <w:b/>
          <w:lang w:val="uk-UA"/>
        </w:rPr>
        <w:t>1. ЗАГАЛЬНІ ПОЛОЖЕННЯ</w:t>
      </w:r>
    </w:p>
    <w:p w14:paraId="18E0A2F1" w14:textId="645077F4" w:rsidR="00A3444A" w:rsidRPr="00C818CD" w:rsidRDefault="0021086D" w:rsidP="003A0614">
      <w:pPr>
        <w:pStyle w:val="af"/>
        <w:spacing w:after="0"/>
        <w:ind w:firstLine="567"/>
        <w:jc w:val="both"/>
        <w:rPr>
          <w:lang w:val="uk-UA"/>
        </w:rPr>
      </w:pPr>
      <w:r w:rsidRPr="003A0614">
        <w:rPr>
          <w:lang w:val="uk-UA"/>
        </w:rPr>
        <w:t>1.1. Цент</w:t>
      </w:r>
      <w:r w:rsidRPr="00C818CD">
        <w:rPr>
          <w:lang w:val="uk-UA"/>
        </w:rPr>
        <w:t xml:space="preserve">р </w:t>
      </w:r>
      <w:r w:rsidR="005F031B" w:rsidRPr="005E1879">
        <w:rPr>
          <w:lang w:val="uk-UA"/>
        </w:rPr>
        <w:t>роб</w:t>
      </w:r>
      <w:r w:rsidR="00690104" w:rsidRPr="005E1879">
        <w:rPr>
          <w:lang w:val="uk-UA"/>
        </w:rPr>
        <w:t>о</w:t>
      </w:r>
      <w:r w:rsidR="005F031B" w:rsidRPr="005E1879">
        <w:rPr>
          <w:lang w:val="uk-UA"/>
        </w:rPr>
        <w:t>ти з обдарованими дітьми</w:t>
      </w:r>
      <w:r w:rsidR="005E1879" w:rsidRPr="005E1879">
        <w:rPr>
          <w:lang w:val="uk-UA"/>
        </w:rPr>
        <w:t xml:space="preserve"> відділу освіти Бучанської міської ради</w:t>
      </w:r>
      <w:r w:rsidR="005F031B" w:rsidRPr="005E1879">
        <w:rPr>
          <w:lang w:val="uk-UA"/>
        </w:rPr>
        <w:t xml:space="preserve"> </w:t>
      </w:r>
      <w:r w:rsidRPr="00C818CD">
        <w:rPr>
          <w:lang w:val="uk-UA"/>
        </w:rPr>
        <w:t xml:space="preserve"> (далі </w:t>
      </w:r>
      <w:r w:rsidRPr="005E1879">
        <w:rPr>
          <w:lang w:val="uk-UA"/>
        </w:rPr>
        <w:t>- Центр</w:t>
      </w:r>
      <w:r w:rsidRPr="00C818CD">
        <w:rPr>
          <w:lang w:val="uk-UA"/>
        </w:rPr>
        <w:t>) є структурним підрозділом відділу освіти Бучанської міської ради, який здійснює організаційні, координуючі та навчально-методичні функції у напрямку роботи</w:t>
      </w:r>
      <w:r w:rsidR="005F031B" w:rsidRPr="005E1879">
        <w:rPr>
          <w:lang w:val="uk-UA"/>
        </w:rPr>
        <w:t xml:space="preserve"> з обдарованими дітьми</w:t>
      </w:r>
      <w:r w:rsidR="00DC3A6E" w:rsidRPr="005E1879">
        <w:rPr>
          <w:lang w:val="uk-UA"/>
        </w:rPr>
        <w:t xml:space="preserve">, </w:t>
      </w:r>
      <w:r w:rsidR="00DC3A6E" w:rsidRPr="00C818CD">
        <w:rPr>
          <w:shd w:val="clear" w:color="auto" w:fill="FFFFFF"/>
          <w:lang w:val="uk-UA"/>
        </w:rPr>
        <w:t>забезпечення інтелектуального, духовного, творчого розвитку учнівської молоді.</w:t>
      </w:r>
    </w:p>
    <w:p w14:paraId="1847DCAB" w14:textId="32E6641C" w:rsidR="00A3444A" w:rsidRPr="005E1879" w:rsidRDefault="00A3444A" w:rsidP="003A0614">
      <w:pPr>
        <w:pStyle w:val="af"/>
        <w:spacing w:after="0"/>
        <w:ind w:firstLine="567"/>
        <w:jc w:val="both"/>
      </w:pPr>
      <w:r w:rsidRPr="005E1879">
        <w:rPr>
          <w:lang w:val="uk-UA"/>
        </w:rPr>
        <w:t xml:space="preserve">1.2. Це  Положення  регулює  порядок  діяльності  Центру і є правовою  </w:t>
      </w:r>
      <w:r w:rsidRPr="005E1879">
        <w:t xml:space="preserve">та  організаційно-методичною  основою  </w:t>
      </w:r>
      <w:r w:rsidRPr="005E1879">
        <w:rPr>
          <w:lang w:val="uk-UA"/>
        </w:rPr>
        <w:t>його</w:t>
      </w:r>
      <w:r w:rsidRPr="005E1879">
        <w:t xml:space="preserve"> роботи. </w:t>
      </w:r>
    </w:p>
    <w:p w14:paraId="3C228486" w14:textId="1EA28701" w:rsidR="00A9461A" w:rsidRPr="005E1879" w:rsidRDefault="0021086D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>1.</w:t>
      </w:r>
      <w:r w:rsidR="006C2DC9" w:rsidRPr="005E1879">
        <w:rPr>
          <w:lang w:val="uk-UA"/>
        </w:rPr>
        <w:t xml:space="preserve">3. </w:t>
      </w:r>
      <w:r w:rsidRPr="005E1879">
        <w:rPr>
          <w:lang w:val="uk-UA"/>
        </w:rPr>
        <w:t xml:space="preserve">У своїй діяльності Центр керується Конституцією України, </w:t>
      </w:r>
      <w:r w:rsidR="00DC3A6E" w:rsidRPr="005E1879">
        <w:rPr>
          <w:lang w:val="uk-UA"/>
        </w:rPr>
        <w:t xml:space="preserve">законами України «Про освіту», «Про повну загальну середню освіту», «Про позашкільну освіту», </w:t>
      </w:r>
      <w:r w:rsidR="00DC3A6E" w:rsidRPr="005E1879">
        <w:rPr>
          <w:shd w:val="clear" w:color="auto" w:fill="FFFFFF"/>
          <w:lang w:val="uk-UA"/>
        </w:rPr>
        <w:t xml:space="preserve">«Про наукову та науково-технічну діяльність», «Про інноваційну діяльність», </w:t>
      </w:r>
      <w:r w:rsidR="007D4E0B">
        <w:rPr>
          <w:shd w:val="clear" w:color="auto" w:fill="FFFFFF"/>
          <w:lang w:val="uk-UA"/>
        </w:rPr>
        <w:t xml:space="preserve">Концепцією «Нова українська школа», </w:t>
      </w:r>
      <w:r w:rsidR="007D4E0B"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нормативно-правовими актами Міністерства освіти і науки України, </w:t>
      </w:r>
      <w:r w:rsidR="007D4E0B" w:rsidRPr="008B77A6">
        <w:t xml:space="preserve">іншими актами </w:t>
      </w:r>
      <w:r w:rsidR="007D4E0B" w:rsidRPr="008B77A6">
        <w:rPr>
          <w:lang w:val="uk-UA"/>
        </w:rPr>
        <w:t>законодавства</w:t>
      </w:r>
      <w:r w:rsidR="00555541" w:rsidRPr="005E1879">
        <w:rPr>
          <w:lang w:val="uk-UA"/>
        </w:rPr>
        <w:t xml:space="preserve"> </w:t>
      </w:r>
      <w:r w:rsidRPr="005E1879">
        <w:rPr>
          <w:lang w:val="uk-UA"/>
        </w:rPr>
        <w:t>та цим Положенням.</w:t>
      </w:r>
    </w:p>
    <w:p w14:paraId="51329373" w14:textId="3374A7A7" w:rsidR="00A9461A" w:rsidRPr="005E1879" w:rsidRDefault="0021086D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>1.</w:t>
      </w:r>
      <w:r w:rsidR="00A9461A" w:rsidRPr="005E1879">
        <w:rPr>
          <w:lang w:val="uk-UA"/>
        </w:rPr>
        <w:t>4</w:t>
      </w:r>
      <w:r w:rsidRPr="005E1879">
        <w:rPr>
          <w:lang w:val="uk-UA"/>
        </w:rPr>
        <w:t xml:space="preserve">. </w:t>
      </w:r>
      <w:r w:rsidR="00A9461A" w:rsidRPr="005E1879">
        <w:rPr>
          <w:lang w:val="uk-UA"/>
        </w:rPr>
        <w:t xml:space="preserve"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</w:t>
      </w:r>
      <w:r w:rsidR="00FB7660" w:rsidRPr="005E1879">
        <w:rPr>
          <w:lang w:val="uk-UA"/>
        </w:rPr>
        <w:t>КО КПНЗ Мала академія наук учнівської молоді»,</w:t>
      </w:r>
      <w:r w:rsidR="00A9461A" w:rsidRPr="005E1879">
        <w:rPr>
          <w:lang w:val="uk-UA"/>
        </w:rPr>
        <w:t xml:space="preserve">  КЗКОР «Центр творчості дітей та юнацтва Київщини»,  </w:t>
      </w:r>
      <w:r w:rsidR="00202F9F" w:rsidRPr="005E1879">
        <w:rPr>
          <w:lang w:val="uk-UA"/>
        </w:rPr>
        <w:t xml:space="preserve">закладами вищої освіти, </w:t>
      </w:r>
      <w:r w:rsidR="00A9461A" w:rsidRPr="005E1879">
        <w:rPr>
          <w:lang w:val="uk-UA"/>
        </w:rPr>
        <w:t>громадськими організаціями тощо.</w:t>
      </w:r>
    </w:p>
    <w:p w14:paraId="71A413DC" w14:textId="627ED28F" w:rsidR="002F6EA4" w:rsidRPr="005E1879" w:rsidRDefault="008674B7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 xml:space="preserve">1.5. </w:t>
      </w:r>
      <w:r w:rsidR="0021086D" w:rsidRPr="005E1879">
        <w:rPr>
          <w:lang w:val="uk-UA"/>
        </w:rPr>
        <w:t>Це положення визначає основні завдання, зміст діяльності, структуру, управління і фінансування Центру в</w:t>
      </w:r>
      <w:r w:rsidR="00FB7660" w:rsidRPr="005E1879">
        <w:rPr>
          <w:lang w:val="uk-UA"/>
        </w:rPr>
        <w:t xml:space="preserve"> </w:t>
      </w:r>
      <w:r w:rsidR="0021086D" w:rsidRPr="005E1879">
        <w:rPr>
          <w:lang w:val="uk-UA"/>
        </w:rPr>
        <w:t>цілому.</w:t>
      </w:r>
    </w:p>
    <w:p w14:paraId="05630742" w14:textId="4FE5DF2F" w:rsidR="00736B0A" w:rsidRPr="005E1879" w:rsidRDefault="008674B7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 xml:space="preserve">1.6. </w:t>
      </w:r>
      <w:r w:rsidR="002F6EA4" w:rsidRPr="005E1879">
        <w:rPr>
          <w:lang w:val="uk-UA"/>
        </w:rPr>
        <w:t xml:space="preserve">Працівники Центру здійснюють свою діяльність на базі закладів дошкільної, загальної середньої, позашкільної </w:t>
      </w:r>
      <w:r w:rsidR="00C23ADF" w:rsidRPr="005E1879">
        <w:rPr>
          <w:lang w:val="uk-UA"/>
        </w:rPr>
        <w:t>освіти</w:t>
      </w:r>
      <w:r w:rsidR="002F6EA4" w:rsidRPr="005E1879">
        <w:rPr>
          <w:lang w:val="uk-UA"/>
        </w:rPr>
        <w:t xml:space="preserve">. </w:t>
      </w:r>
    </w:p>
    <w:p w14:paraId="7352D648" w14:textId="2BBB65DF" w:rsidR="00736B0A" w:rsidRPr="005E1879" w:rsidRDefault="008674B7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 xml:space="preserve">1.7. </w:t>
      </w:r>
      <w:r w:rsidR="00736B0A" w:rsidRPr="005E1879">
        <w:rPr>
          <w:lang w:val="uk-UA"/>
        </w:rPr>
        <w:t>Рішення про створення Центру приймає засновник на підставі клопотання відділу освіти Бучанської міської ради.</w:t>
      </w:r>
    </w:p>
    <w:p w14:paraId="22E87CE3" w14:textId="77777777" w:rsidR="002F6EA4" w:rsidRPr="005E1879" w:rsidRDefault="002F6EA4" w:rsidP="00C7125B">
      <w:pPr>
        <w:pStyle w:val="rvps6"/>
        <w:spacing w:before="0" w:beforeAutospacing="0" w:after="0" w:afterAutospacing="0"/>
        <w:ind w:firstLine="851"/>
        <w:jc w:val="both"/>
        <w:rPr>
          <w:lang w:val="uk-UA"/>
        </w:rPr>
      </w:pPr>
    </w:p>
    <w:p w14:paraId="7E6CBED8" w14:textId="77777777" w:rsidR="0021086D" w:rsidRPr="005E1879" w:rsidRDefault="0021086D" w:rsidP="00C7125B">
      <w:pPr>
        <w:pStyle w:val="rvps6"/>
        <w:spacing w:before="0" w:beforeAutospacing="0" w:after="0" w:afterAutospacing="0"/>
        <w:ind w:firstLine="851"/>
        <w:jc w:val="center"/>
        <w:rPr>
          <w:b/>
          <w:lang w:val="uk-UA"/>
        </w:rPr>
      </w:pPr>
      <w:r w:rsidRPr="005E1879">
        <w:rPr>
          <w:b/>
          <w:lang w:val="uk-UA"/>
        </w:rPr>
        <w:t>2.  МЕТА  ТА ОСНОВНІ ЗАВДАННЯ ЦЕНТРУ</w:t>
      </w:r>
    </w:p>
    <w:p w14:paraId="2CE86B07" w14:textId="77777777" w:rsidR="00D95B03" w:rsidRPr="005E1879" w:rsidRDefault="004F2B06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r w:rsidRPr="005E1879">
        <w:rPr>
          <w:lang w:val="uk-UA"/>
        </w:rPr>
        <w:t xml:space="preserve">2.1. </w:t>
      </w:r>
      <w:r w:rsidR="0021086D" w:rsidRPr="005E1879">
        <w:rPr>
          <w:lang w:val="uk-UA"/>
        </w:rPr>
        <w:t>Метою діяльності Центру є</w:t>
      </w:r>
      <w:r w:rsidR="00D95B03" w:rsidRPr="005E1879">
        <w:rPr>
          <w:lang w:val="uk-UA"/>
        </w:rPr>
        <w:t>:</w:t>
      </w:r>
    </w:p>
    <w:p w14:paraId="29B960F6" w14:textId="77777777" w:rsidR="00D95B03" w:rsidRPr="005E1879" w:rsidRDefault="00FB7660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 xml:space="preserve">забезпечення інтелектуального, духовного, творчого розвитку учнівської молоді закладів освіти Бучанської міської територіальної громади; </w:t>
      </w:r>
    </w:p>
    <w:p w14:paraId="52C09FB5" w14:textId="77777777" w:rsidR="00D95B03" w:rsidRPr="005E1879" w:rsidRDefault="00FB7660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 xml:space="preserve">залучення </w:t>
      </w:r>
      <w:r w:rsidR="00D966A2" w:rsidRPr="005E1879">
        <w:rPr>
          <w:shd w:val="clear" w:color="auto" w:fill="FFFFFF"/>
          <w:lang w:val="uk-UA"/>
        </w:rPr>
        <w:t>здобувачів освіти</w:t>
      </w:r>
      <w:r w:rsidRPr="005E1879">
        <w:rPr>
          <w:shd w:val="clear" w:color="auto" w:fill="FFFFFF"/>
          <w:lang w:val="uk-UA"/>
        </w:rPr>
        <w:t xml:space="preserve"> до науково-дослідницької, експериментальної,  конструкторської  та  винахідницької  роботи в різних галузях науки,  техніки,  культури  і  мистецтва</w:t>
      </w:r>
      <w:r w:rsidR="00D95B03" w:rsidRPr="005E1879">
        <w:rPr>
          <w:shd w:val="clear" w:color="auto" w:fill="FFFFFF"/>
          <w:lang w:val="uk-UA"/>
        </w:rPr>
        <w:t>;</w:t>
      </w:r>
    </w:p>
    <w:p w14:paraId="2135B33A" w14:textId="77777777" w:rsidR="00D95B03" w:rsidRPr="005E1879" w:rsidRDefault="00D95B03" w:rsidP="00C7125B">
      <w:pPr>
        <w:pStyle w:val="rvps6"/>
        <w:spacing w:before="0" w:beforeAutospacing="0" w:after="0" w:afterAutospacing="0"/>
        <w:ind w:firstLine="450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  <w:lang w:val="uk-UA"/>
        </w:rPr>
        <w:t>в</w:t>
      </w:r>
      <w:r w:rsidR="00FB7660" w:rsidRPr="005E1879">
        <w:rPr>
          <w:shd w:val="clear" w:color="auto" w:fill="FFFFFF"/>
          <w:lang w:val="uk-UA"/>
        </w:rPr>
        <w:t>иявлення, розвиток і підтримк</w:t>
      </w:r>
      <w:r w:rsidRPr="005E1879">
        <w:rPr>
          <w:shd w:val="clear" w:color="auto" w:fill="FFFFFF"/>
          <w:lang w:val="uk-UA"/>
        </w:rPr>
        <w:t>а</w:t>
      </w:r>
      <w:r w:rsidR="00FB7660" w:rsidRPr="005E1879">
        <w:rPr>
          <w:shd w:val="clear" w:color="auto" w:fill="FFFFFF"/>
          <w:lang w:val="uk-UA"/>
        </w:rPr>
        <w:t xml:space="preserve"> обдарованої молоді, створення умов </w:t>
      </w:r>
      <w:r w:rsidR="00FB7660" w:rsidRPr="005E1879">
        <w:rPr>
          <w:lang w:val="uk-UA"/>
        </w:rPr>
        <w:br/>
      </w:r>
      <w:r w:rsidR="00FB7660" w:rsidRPr="005E1879">
        <w:rPr>
          <w:shd w:val="clear" w:color="auto" w:fill="FFFFFF"/>
          <w:lang w:val="uk-UA"/>
        </w:rPr>
        <w:t>для її творчої  реалізації  та  розширення  наукового  світогляду</w:t>
      </w:r>
      <w:r w:rsidRPr="005E1879">
        <w:rPr>
          <w:shd w:val="clear" w:color="auto" w:fill="FFFFFF"/>
          <w:lang w:val="uk-UA"/>
        </w:rPr>
        <w:t>;</w:t>
      </w:r>
    </w:p>
    <w:p w14:paraId="6F0A7652" w14:textId="7A7CE344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4" w:name="_Hlk114219942"/>
      <w:r w:rsidRPr="005E1879">
        <w:t>сприяння розвитку природничо-математичної освіти (STEM-освіти) як основи конкурентоспроможності та економічного зростання нашої держави, формування новітніх компетентностей громадян, підготовки фахівців нової генерації, здатних до засвоєння знань і розроблення та використання новітніх технологій;</w:t>
      </w:r>
    </w:p>
    <w:p w14:paraId="0D9D74E4" w14:textId="77777777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модернізація природничо-математичної освіти (STEM-освіти), широкомасштабне її впровадження на всіх складниках та рівнях освіти; </w:t>
      </w:r>
    </w:p>
    <w:bookmarkEnd w:id="4"/>
    <w:p w14:paraId="2427A3A3" w14:textId="6E201BEF" w:rsidR="00D95B03" w:rsidRPr="005E1879" w:rsidRDefault="00D95B0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встановлення партнерства з роботодавцями та науковими установами для залучення їх до розвитку природничо-математичної освіти (STEM-освіти);</w:t>
      </w:r>
    </w:p>
    <w:p w14:paraId="65040089" w14:textId="3FACFCB2" w:rsidR="00D95B03" w:rsidRPr="005E1879" w:rsidRDefault="00D95B03" w:rsidP="00C7125B">
      <w:pPr>
        <w:pStyle w:val="rvps6"/>
        <w:spacing w:before="0" w:beforeAutospacing="0" w:after="0" w:afterAutospacing="0"/>
        <w:ind w:firstLine="450"/>
        <w:jc w:val="both"/>
        <w:rPr>
          <w:lang w:val="uk-UA"/>
        </w:rPr>
      </w:pPr>
      <w:r w:rsidRPr="005E1879">
        <w:rPr>
          <w:lang w:val="uk-UA"/>
        </w:rPr>
        <w:lastRenderedPageBreak/>
        <w:t>поширення інноваційних методик викладання та об’єднання зусиль учасників освітнього процесу і соціальних партнерів у формуванні необхідних компетентностей здобувачів освіти, які дадуть можливість запропонувати розв’язання проблем суспільства, поєднавши природничі науки, технології, інженерію та математику.</w:t>
      </w:r>
    </w:p>
    <w:p w14:paraId="779375EA" w14:textId="7344C19F" w:rsidR="00C455F3" w:rsidRPr="005E1879" w:rsidRDefault="004F2B06" w:rsidP="003A0614">
      <w:pPr>
        <w:pStyle w:val="rvps6"/>
        <w:spacing w:before="0" w:beforeAutospacing="0" w:after="0" w:afterAutospacing="0"/>
        <w:ind w:firstLine="567"/>
        <w:jc w:val="both"/>
        <w:rPr>
          <w:lang w:val="uk-UA"/>
        </w:rPr>
      </w:pPr>
      <w:bookmarkStart w:id="5" w:name="n40"/>
      <w:bookmarkStart w:id="6" w:name="n41"/>
      <w:bookmarkEnd w:id="5"/>
      <w:bookmarkEnd w:id="6"/>
      <w:r w:rsidRPr="005E1879">
        <w:rPr>
          <w:lang w:val="uk-UA"/>
        </w:rPr>
        <w:t xml:space="preserve">2.2. </w:t>
      </w:r>
      <w:r w:rsidR="0021086D" w:rsidRPr="005E1879">
        <w:rPr>
          <w:lang w:val="uk-UA"/>
        </w:rPr>
        <w:t>Основними завданнями Центру є:</w:t>
      </w:r>
    </w:p>
    <w:p w14:paraId="3D1B5513" w14:textId="6A18AE08" w:rsidR="00D966A2" w:rsidRPr="005E1879" w:rsidRDefault="00D966A2" w:rsidP="00C7125B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1879">
        <w:rPr>
          <w:rFonts w:ascii="Times New Roman" w:hAnsi="Times New Roman" w:cs="Times New Roman"/>
          <w:sz w:val="24"/>
          <w:szCs w:val="24"/>
          <w:lang w:val="uk-UA"/>
        </w:rPr>
        <w:t xml:space="preserve">     виявлення, розвиток   і   підтримка    обдарованої    молоді, стимулювання   її   творчого   потенціалу,  розвиток  наукової та дослідницько-експериментальної   діяльності   здобувачів освіти;</w:t>
      </w:r>
    </w:p>
    <w:p w14:paraId="0C810E2C" w14:textId="36D6F681" w:rsidR="00D103EC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формування науково-освітнього середовища в закладах освіти за участю </w:t>
      </w:r>
      <w:r w:rsidR="00D966A2" w:rsidRPr="005E1879">
        <w:t>здобувачів освіти</w:t>
      </w:r>
      <w:r w:rsidRPr="005E1879">
        <w:t>, педагогічних працівників</w:t>
      </w:r>
      <w:r w:rsidR="00D103EC" w:rsidRPr="005E1879">
        <w:t xml:space="preserve"> шляхом залучення професорсько-викладацького складу, аспірантів, студентів закладів вищої освіти, працівників наукових установ до активної роботи з обдарованою учнівською молоддю;</w:t>
      </w:r>
    </w:p>
    <w:p w14:paraId="27046B02" w14:textId="6BECD2FA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залучення учнівської молоді до поглибленого вивчення навчальних дисциплін, галузей науки, техніки, культури;</w:t>
      </w:r>
    </w:p>
    <w:p w14:paraId="6F89FDB2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формування мотивації та інтересу до наукової діяльності в учнівському середовищі;</w:t>
      </w:r>
    </w:p>
    <w:p w14:paraId="1BD68AEE" w14:textId="695E5450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створення умов для організації навчально-дослідницької та науково-пошукової роботи </w:t>
      </w:r>
      <w:r w:rsidR="00D966A2" w:rsidRPr="005E1879">
        <w:t>здобувачів освіти</w:t>
      </w:r>
      <w:r w:rsidRPr="005E1879">
        <w:t>;</w:t>
      </w:r>
    </w:p>
    <w:p w14:paraId="109C8A48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залучення учнівської молоді до активної участі в діяльності секцій, гуртків, інших творчих об’єднань;</w:t>
      </w:r>
    </w:p>
    <w:p w14:paraId="60719A03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оволодіння учнівською молоддю сучасними методиками і формами організації й проведення самостійних наукових досліджень;</w:t>
      </w:r>
    </w:p>
    <w:p w14:paraId="012E453A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формування в учнівської молоді базових дослідницьких компетентностей у процесі науково-дослідницької діяльності;</w:t>
      </w:r>
    </w:p>
    <w:p w14:paraId="1DD39D55" w14:textId="0E773CEE" w:rsidR="00D966A2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підвищення серед молоді престижу наукових знань і наукової творчості;</w:t>
      </w:r>
    </w:p>
    <w:p w14:paraId="4963FC75" w14:textId="77777777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реалізація здібностей талановитих учнів;</w:t>
      </w:r>
    </w:p>
    <w:p w14:paraId="428289C7" w14:textId="613E4BA4" w:rsidR="00D966A2" w:rsidRPr="005E1879" w:rsidRDefault="00D966A2" w:rsidP="00C7125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5E1879">
        <w:t>здійснення професійної орієнтації обдарованої учнівської молоді</w:t>
      </w:r>
      <w:r w:rsidR="00132C8E" w:rsidRPr="005E1879">
        <w:t>, задоволення потреб    учнівської молоді у професійному самовизначенні відповідно до їх інтересів і здібностей</w:t>
      </w:r>
      <w:r w:rsidR="00D103EC" w:rsidRPr="005E1879">
        <w:t>, залучення до навчання у закладах вищої освіти</w:t>
      </w:r>
      <w:r w:rsidRPr="005E1879">
        <w:t>;</w:t>
      </w:r>
    </w:p>
    <w:p w14:paraId="297A7785" w14:textId="10B2F22D" w:rsidR="00D966A2" w:rsidRPr="005E1879" w:rsidRDefault="00D966A2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t>стимулювання здобувачів освіти до обрання науково-технічної діяльності, що передбачає здійснення заходів, які дають змогу розв’язати проблеми соціального сприйняття науки і науково-технічних, інженерних професій;</w:t>
      </w:r>
    </w:p>
    <w:p w14:paraId="299047C0" w14:textId="77777777" w:rsidR="0044561E" w:rsidRPr="005E1879" w:rsidRDefault="0044561E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7" w:name="n45"/>
      <w:bookmarkEnd w:id="7"/>
      <w:r w:rsidRPr="005E1879">
        <w:t>всебічний розвиток особистості шляхом виявлення її нахилів і здібностей;</w:t>
      </w:r>
    </w:p>
    <w:p w14:paraId="1872C2BF" w14:textId="77777777" w:rsidR="00775063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створення умов для самоосвіти й саморозвитку учнівської молоді;</w:t>
      </w:r>
    </w:p>
    <w:p w14:paraId="5AE33BAD" w14:textId="020E4C65" w:rsidR="00480EAF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8" w:name="n37"/>
      <w:bookmarkStart w:id="9" w:name="n38"/>
      <w:bookmarkEnd w:id="8"/>
      <w:bookmarkEnd w:id="9"/>
      <w:r w:rsidRPr="005E1879">
        <w:t>пропаганда та популяризація наукових знань</w:t>
      </w:r>
      <w:bookmarkStart w:id="10" w:name="o28"/>
      <w:bookmarkEnd w:id="10"/>
      <w:r w:rsidR="00D103EC" w:rsidRPr="005E1879">
        <w:t>, досягнень науки, техніки та новітніх технологій</w:t>
      </w:r>
      <w:r w:rsidR="00132C8E" w:rsidRPr="005E1879">
        <w:t xml:space="preserve">; </w:t>
      </w:r>
    </w:p>
    <w:p w14:paraId="1914C831" w14:textId="79956846" w:rsidR="00480EAF" w:rsidRPr="005E1879" w:rsidRDefault="00480EAF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pacing w:val="4"/>
        </w:rPr>
      </w:pPr>
      <w:r w:rsidRPr="005E1879">
        <w:rPr>
          <w:spacing w:val="4"/>
        </w:rPr>
        <w:t xml:space="preserve">створення та забезпечення діяльності наукового товариства учнів Малої академії наук; </w:t>
      </w:r>
    </w:p>
    <w:p w14:paraId="4A635D0D" w14:textId="09B8574C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формування команд для участі в міжнародних олімпіадах, конкурсах, турнірах</w:t>
      </w:r>
      <w:r w:rsidR="00C7125B" w:rsidRPr="005E1879">
        <w:t>;</w:t>
      </w:r>
    </w:p>
    <w:p w14:paraId="1CD6F7B0" w14:textId="0A3C6E88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активізація всіх форм позакласної та позашкільної роботи із здобувачами освіти;</w:t>
      </w:r>
    </w:p>
    <w:p w14:paraId="26D6EDA2" w14:textId="43FCB7D4" w:rsidR="00132C8E" w:rsidRPr="005E1879" w:rsidRDefault="0077506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 xml:space="preserve">надання </w:t>
      </w:r>
      <w:r w:rsidR="00132C8E" w:rsidRPr="005E1879">
        <w:t xml:space="preserve">закладам освіти </w:t>
      </w:r>
      <w:r w:rsidRPr="005E1879">
        <w:t>методичної</w:t>
      </w:r>
      <w:r w:rsidR="00132C8E" w:rsidRPr="005E1879">
        <w:t xml:space="preserve"> </w:t>
      </w:r>
      <w:r w:rsidRPr="005E1879">
        <w:t>допомоги з питань роботи з обдарованою молоддю</w:t>
      </w:r>
      <w:r w:rsidR="00B92A43" w:rsidRPr="005E1879">
        <w:t>;</w:t>
      </w:r>
    </w:p>
    <w:p w14:paraId="2A238D95" w14:textId="77777777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підвищення рівня викладання навчальних, спеціальних та фахових дисциплін, фахової підготовки учнів;</w:t>
      </w:r>
    </w:p>
    <w:p w14:paraId="74F57CD2" w14:textId="1A09D974" w:rsidR="00132C8E" w:rsidRPr="005E1879" w:rsidRDefault="00B92A43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rPr>
          <w:shd w:val="clear" w:color="auto" w:fill="FFFFFF"/>
        </w:rPr>
        <w:t>удосконалення підготовки педагогічних працівників та забезпечення їх професійного розвитку і стимулювання.</w:t>
      </w:r>
    </w:p>
    <w:p w14:paraId="7B348A36" w14:textId="29A72CEF" w:rsidR="00D103EC" w:rsidRPr="005E1879" w:rsidRDefault="00D103EC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bookmarkStart w:id="11" w:name="n46"/>
      <w:bookmarkStart w:id="12" w:name="n47"/>
      <w:bookmarkStart w:id="13" w:name="n76"/>
      <w:bookmarkStart w:id="14" w:name="n77"/>
      <w:bookmarkStart w:id="15" w:name="n78"/>
      <w:bookmarkStart w:id="16" w:name="n79"/>
      <w:bookmarkStart w:id="17" w:name="n80"/>
      <w:bookmarkStart w:id="18" w:name="n81"/>
      <w:bookmarkStart w:id="19" w:name="n82"/>
      <w:bookmarkStart w:id="20" w:name="n83"/>
      <w:bookmarkStart w:id="21" w:name="n84"/>
      <w:bookmarkStart w:id="22" w:name="n85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149BDE6E" w14:textId="28BDC0EA" w:rsidR="0021086D" w:rsidRPr="005E1879" w:rsidRDefault="0021086D" w:rsidP="00C7125B">
      <w:pPr>
        <w:tabs>
          <w:tab w:val="left" w:pos="0"/>
        </w:tabs>
        <w:ind w:right="-1" w:firstLine="851"/>
        <w:jc w:val="center"/>
        <w:rPr>
          <w:b/>
        </w:rPr>
      </w:pPr>
      <w:bookmarkStart w:id="23" w:name="n36"/>
      <w:bookmarkEnd w:id="23"/>
      <w:r w:rsidRPr="005E1879">
        <w:rPr>
          <w:b/>
        </w:rPr>
        <w:t>3. УПРАВЛІННЯ І СТРУКТУРА ЦЕНТРУ</w:t>
      </w:r>
    </w:p>
    <w:p w14:paraId="13DD1929" w14:textId="73272FFD" w:rsidR="003476FF" w:rsidRPr="005E1879" w:rsidRDefault="003476FF" w:rsidP="003A0614">
      <w:pPr>
        <w:pStyle w:val="a3"/>
        <w:numPr>
          <w:ilvl w:val="1"/>
          <w:numId w:val="36"/>
        </w:numPr>
        <w:shd w:val="clear" w:color="auto" w:fill="FFFFFF"/>
        <w:tabs>
          <w:tab w:val="left" w:pos="426"/>
          <w:tab w:val="left" w:pos="993"/>
        </w:tabs>
        <w:spacing w:after="0"/>
        <w:ind w:left="0" w:firstLine="567"/>
        <w:jc w:val="both"/>
        <w:rPr>
          <w:rFonts w:ascii="Times New Roman" w:hAnsi="Times New Roman"/>
          <w:lang w:val="uk-UA" w:eastAsia="uk-UA"/>
        </w:rPr>
      </w:pP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r w:rsidRPr="005E1879">
        <w:rPr>
          <w:rFonts w:ascii="Times New Roman" w:hAnsi="Times New Roman"/>
          <w:shd w:val="clear" w:color="auto" w:fill="FFFFFF"/>
        </w:rPr>
        <w:t>або уповноважений ним орган (посадова особа) </w:t>
      </w: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241B04FA" w14:textId="77777777" w:rsidR="003476FF" w:rsidRPr="005E1879" w:rsidRDefault="003476FF" w:rsidP="00C7125B">
      <w:pPr>
        <w:pStyle w:val="a3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5E1879">
        <w:rPr>
          <w:rFonts w:ascii="Times New Roman" w:hAnsi="Times New Roman"/>
          <w:shd w:val="clear" w:color="auto" w:fill="FFFFFF"/>
        </w:rPr>
        <w:t xml:space="preserve"> або уповноважений ним орган (посадова особа)</w:t>
      </w:r>
      <w:r w:rsidRPr="005E1879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3B9A9E72" w14:textId="77777777" w:rsidR="003476FF" w:rsidRPr="005E1879" w:rsidRDefault="003476FF" w:rsidP="00C7125B">
      <w:pPr>
        <w:ind w:firstLine="567"/>
        <w:jc w:val="both"/>
        <w:rPr>
          <w:shd w:val="clear" w:color="auto" w:fill="FFFFFF"/>
          <w:lang w:val="uk-UA"/>
        </w:rPr>
      </w:pPr>
      <w:r w:rsidRPr="005E1879">
        <w:rPr>
          <w:shd w:val="clear" w:color="auto" w:fill="FFFFFF"/>
        </w:rPr>
        <w:t xml:space="preserve">затверджує </w:t>
      </w:r>
      <w:r w:rsidRPr="005E1879">
        <w:rPr>
          <w:shd w:val="clear" w:color="auto" w:fill="FFFFFF"/>
          <w:lang w:val="uk-UA"/>
        </w:rPr>
        <w:t>положення</w:t>
      </w:r>
      <w:r w:rsidRPr="005E1879">
        <w:rPr>
          <w:shd w:val="clear" w:color="auto" w:fill="FFFFFF"/>
        </w:rPr>
        <w:t>, структуру, штатний розпис</w:t>
      </w:r>
      <w:r w:rsidRPr="005E1879">
        <w:rPr>
          <w:shd w:val="clear" w:color="auto" w:fill="FFFFFF"/>
          <w:lang w:val="uk-UA"/>
        </w:rPr>
        <w:t>;</w:t>
      </w:r>
    </w:p>
    <w:p w14:paraId="35BD5B06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lastRenderedPageBreak/>
        <w:t>признач</w:t>
      </w:r>
      <w:r w:rsidRPr="005E1879">
        <w:rPr>
          <w:shd w:val="clear" w:color="auto" w:fill="FFFFFF"/>
          <w:lang w:val="uk-UA"/>
        </w:rPr>
        <w:t xml:space="preserve">ає на посаду завідувача та працівників </w:t>
      </w:r>
      <w:r w:rsidRPr="005E1879">
        <w:rPr>
          <w:shd w:val="clear" w:color="auto" w:fill="FFFFFF"/>
        </w:rPr>
        <w:t>Центру, затвердж</w:t>
      </w:r>
      <w:r w:rsidRPr="005E1879">
        <w:rPr>
          <w:shd w:val="clear" w:color="auto" w:fill="FFFFFF"/>
          <w:lang w:val="uk-UA"/>
        </w:rPr>
        <w:t>ує</w:t>
      </w:r>
      <w:r w:rsidRPr="005E1879">
        <w:rPr>
          <w:shd w:val="clear" w:color="auto" w:fill="FFFFFF"/>
        </w:rPr>
        <w:t xml:space="preserve"> посадової інструкції та звільн</w:t>
      </w:r>
      <w:r w:rsidRPr="005E1879">
        <w:rPr>
          <w:shd w:val="clear" w:color="auto" w:fill="FFFFFF"/>
          <w:lang w:val="uk-UA"/>
        </w:rPr>
        <w:t>яє</w:t>
      </w:r>
      <w:r w:rsidRPr="005E1879">
        <w:rPr>
          <w:shd w:val="clear" w:color="auto" w:fill="FFFFFF"/>
        </w:rPr>
        <w:t xml:space="preserve"> </w:t>
      </w:r>
      <w:r w:rsidRPr="005E1879">
        <w:rPr>
          <w:shd w:val="clear" w:color="auto" w:fill="FFFFFF"/>
          <w:lang w:val="uk-UA"/>
        </w:rPr>
        <w:t xml:space="preserve">їх </w:t>
      </w:r>
      <w:r w:rsidRPr="005E1879">
        <w:rPr>
          <w:shd w:val="clear" w:color="auto" w:fill="FFFFFF"/>
        </w:rPr>
        <w:t>з посади відповідно до трудового законодавства;</w:t>
      </w:r>
    </w:p>
    <w:p w14:paraId="5B1A537D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t>здійснює управління діяльністю Центру та контроль дотриманням вимог законодавства, у тому числі цього Положення;</w:t>
      </w:r>
    </w:p>
    <w:p w14:paraId="1C01CD7C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t>організовує розгляд звернень щодо діяльності Центру в установленому законодавством порядку;</w:t>
      </w:r>
    </w:p>
    <w:p w14:paraId="5E7CF42D" w14:textId="77777777" w:rsidR="003476FF" w:rsidRPr="005E1879" w:rsidRDefault="003476FF" w:rsidP="00C7125B">
      <w:pPr>
        <w:ind w:firstLine="567"/>
        <w:jc w:val="both"/>
        <w:rPr>
          <w:shd w:val="clear" w:color="auto" w:fill="FFFFFF"/>
        </w:rPr>
      </w:pPr>
      <w:r w:rsidRPr="005E1879">
        <w:rPr>
          <w:shd w:val="clear" w:color="auto" w:fill="FFFFFF"/>
        </w:rPr>
        <w:t>здійснює інші повноваження, визначені законодавством.</w:t>
      </w:r>
    </w:p>
    <w:p w14:paraId="352BF9BB" w14:textId="6C7E7FD9" w:rsidR="003476FF" w:rsidRPr="005E1879" w:rsidRDefault="003476FF" w:rsidP="003A0614">
      <w:pPr>
        <w:numPr>
          <w:ilvl w:val="1"/>
          <w:numId w:val="36"/>
        </w:numPr>
        <w:ind w:left="0" w:firstLine="567"/>
        <w:jc w:val="both"/>
        <w:rPr>
          <w:shd w:val="clear" w:color="auto" w:fill="FFFFFF"/>
        </w:rPr>
      </w:pPr>
      <w:r w:rsidRPr="005E1879">
        <w:rPr>
          <w:bCs/>
          <w:lang w:val="uk-UA"/>
        </w:rPr>
        <w:t xml:space="preserve">Засновник </w:t>
      </w:r>
      <w:r w:rsidRPr="005E1879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59CAE61E" w14:textId="394FA3E6" w:rsidR="002749ED" w:rsidRPr="005E1879" w:rsidRDefault="003476FF" w:rsidP="00C7125B">
      <w:pPr>
        <w:pStyle w:val="a6"/>
        <w:shd w:val="clear" w:color="auto" w:fill="FFFFFF"/>
        <w:ind w:left="0" w:firstLine="567"/>
        <w:jc w:val="both"/>
        <w:rPr>
          <w:b/>
          <w:lang w:val="uk-UA"/>
        </w:rPr>
      </w:pPr>
      <w:r w:rsidRPr="005E1879">
        <w:rPr>
          <w:bdr w:val="none" w:sz="0" w:space="0" w:color="auto" w:frame="1"/>
          <w:lang w:val="uk-UA" w:eastAsia="uk-UA"/>
        </w:rPr>
        <w:t>Засновником або уповноваженим ним органом (посадова особа) до штатного розпису Центру мають бути введені посади завідувача та працівників Центру. Кількість працівників, визначена штатним розписом</w:t>
      </w:r>
      <w:r w:rsidR="00AF0F3D" w:rsidRPr="005E1879">
        <w:rPr>
          <w:bdr w:val="none" w:sz="0" w:space="0" w:color="auto" w:frame="1"/>
          <w:lang w:val="uk-UA" w:eastAsia="uk-UA"/>
        </w:rPr>
        <w:t xml:space="preserve">. </w:t>
      </w:r>
      <w:r w:rsidR="002749ED" w:rsidRPr="005E1879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57EAECA8" w14:textId="77777777" w:rsidR="002749ED" w:rsidRPr="005E1879" w:rsidRDefault="002749ED" w:rsidP="00C7125B">
      <w:pPr>
        <w:tabs>
          <w:tab w:val="left" w:pos="0"/>
        </w:tabs>
        <w:ind w:right="-1"/>
        <w:jc w:val="both"/>
        <w:rPr>
          <w:b/>
          <w:lang w:val="uk-UA"/>
        </w:rPr>
      </w:pPr>
      <w:r w:rsidRPr="005E1879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5D7D6B91" w14:textId="0700A462" w:rsidR="002749ED" w:rsidRPr="005E1879" w:rsidRDefault="008674B7" w:rsidP="003A0614">
      <w:pPr>
        <w:pStyle w:val="a6"/>
        <w:numPr>
          <w:ilvl w:val="1"/>
          <w:numId w:val="36"/>
        </w:numPr>
        <w:tabs>
          <w:tab w:val="left" w:pos="0"/>
        </w:tabs>
        <w:ind w:left="0" w:right="-1" w:firstLine="567"/>
        <w:jc w:val="both"/>
        <w:rPr>
          <w:b/>
          <w:lang w:val="uk-UA"/>
        </w:rPr>
      </w:pPr>
      <w:r w:rsidRPr="005E1879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  <w:r w:rsidR="002749ED" w:rsidRPr="005E1879">
        <w:rPr>
          <w:lang w:val="uk-UA"/>
        </w:rPr>
        <w:t xml:space="preserve"> </w:t>
      </w:r>
    </w:p>
    <w:p w14:paraId="78B45CF2" w14:textId="1F2F1157" w:rsidR="008674B7" w:rsidRPr="005E1879" w:rsidRDefault="002749ED" w:rsidP="00C7125B">
      <w:pPr>
        <w:pStyle w:val="a6"/>
        <w:ind w:left="0" w:right="-1"/>
        <w:jc w:val="both"/>
        <w:rPr>
          <w:lang w:val="uk-UA" w:eastAsia="uk-UA"/>
        </w:rPr>
      </w:pPr>
      <w:r w:rsidRPr="005E1879">
        <w:rPr>
          <w:lang w:val="uk-UA"/>
        </w:rPr>
        <w:tab/>
      </w:r>
      <w:r w:rsidR="008674B7" w:rsidRPr="005E1879">
        <w:rPr>
          <w:bdr w:val="none" w:sz="0" w:space="0" w:color="auto" w:frame="1"/>
          <w:lang w:val="uk-UA" w:eastAsia="uk-UA"/>
        </w:rPr>
        <w:t>Завідувач Центру:</w:t>
      </w:r>
    </w:p>
    <w:p w14:paraId="3A5EAF38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розробляє план роботи Центру та подає на затвердження засновнику </w:t>
      </w:r>
      <w:bookmarkStart w:id="24" w:name="_Hlk111106043"/>
      <w:r w:rsidRPr="005E1879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24"/>
      <w:r w:rsidRPr="005E1879">
        <w:rPr>
          <w:bdr w:val="none" w:sz="0" w:space="0" w:color="auto" w:frame="1"/>
          <w:lang w:val="uk-UA" w:eastAsia="uk-UA"/>
        </w:rPr>
        <w:t>;</w:t>
      </w:r>
    </w:p>
    <w:p w14:paraId="5D74C232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затверджує план діяльності та організовує роботу Центру відповідно до плану роботи Центру, подає пропозиції засновнику або уповноваженому ним органом (посадова особа) щодо штатного розпису та кошторису Центру;</w:t>
      </w:r>
    </w:p>
    <w:p w14:paraId="5F9153D7" w14:textId="77777777" w:rsidR="004D6174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вносить пропозиції щодо кандидатур на посади працівників Центру, розробляє та подає на затвердження посадові інструкції працівників Центру</w:t>
      </w:r>
      <w:r w:rsidR="004D6174" w:rsidRPr="005E1879">
        <w:rPr>
          <w:bdr w:val="none" w:sz="0" w:space="0" w:color="auto" w:frame="1"/>
          <w:lang w:val="uk-UA" w:eastAsia="uk-UA"/>
        </w:rPr>
        <w:t>;</w:t>
      </w:r>
    </w:p>
    <w:p w14:paraId="634AE39C" w14:textId="3A6ECC19" w:rsidR="008674B7" w:rsidRPr="005E1879" w:rsidRDefault="004D6174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вносить пропозиції щодо заохочення працівників Центру</w:t>
      </w:r>
      <w:r w:rsidR="00A41053" w:rsidRPr="005E1879">
        <w:rPr>
          <w:bdr w:val="none" w:sz="0" w:space="0" w:color="auto" w:frame="1"/>
          <w:lang w:val="uk-UA" w:eastAsia="uk-UA"/>
        </w:rPr>
        <w:t xml:space="preserve">, </w:t>
      </w:r>
      <w:bookmarkStart w:id="25" w:name="_Hlk111638507"/>
      <w:r w:rsidR="00A41053" w:rsidRPr="005E1879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8674B7" w:rsidRPr="005E1879">
        <w:rPr>
          <w:bdr w:val="none" w:sz="0" w:space="0" w:color="auto" w:frame="1"/>
          <w:lang w:val="uk-UA" w:eastAsia="uk-UA"/>
        </w:rPr>
        <w:t>;</w:t>
      </w:r>
    </w:p>
    <w:bookmarkEnd w:id="25"/>
    <w:p w14:paraId="4B0AC3A5" w14:textId="77777777" w:rsidR="008674B7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lang w:val="uk-UA"/>
        </w:rPr>
        <w:t>розподіляє обов’язки між працівниками Центру;</w:t>
      </w:r>
    </w:p>
    <w:p w14:paraId="770060F6" w14:textId="77777777" w:rsidR="008674B7" w:rsidRPr="005E1879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392DDC4E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видає відповідно до компетенції накази, контролює їх виконання;</w:t>
      </w:r>
    </w:p>
    <w:p w14:paraId="2F6966D1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799A2887" w14:textId="77777777" w:rsidR="008674B7" w:rsidRPr="005E1879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2A11C39F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068A78EA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діє від імені Центру без довіреності,</w:t>
      </w:r>
      <w:r w:rsidRPr="006B5F6F">
        <w:rPr>
          <w:lang w:val="uk-UA"/>
        </w:rPr>
        <w:t xml:space="preserve"> представляє його в усіх установах та організаціях</w:t>
      </w:r>
      <w:r w:rsidRPr="006B5F6F">
        <w:rPr>
          <w:bdr w:val="none" w:sz="0" w:space="0" w:color="auto" w:frame="1"/>
          <w:lang w:val="uk-UA" w:eastAsia="uk-UA"/>
        </w:rPr>
        <w:t>;</w:t>
      </w:r>
    </w:p>
    <w:p w14:paraId="094D6DCC" w14:textId="77777777" w:rsidR="008674B7" w:rsidRPr="006B5F6F" w:rsidRDefault="008674B7" w:rsidP="00C7125B">
      <w:pPr>
        <w:shd w:val="clear" w:color="auto" w:fill="FFFFFF"/>
        <w:ind w:firstLine="567"/>
        <w:jc w:val="both"/>
        <w:rPr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може вносити засновнику Центру пропозиції або уповноваженому ним органу (посадова особа) щодо вдосконалення діяльності Центру;</w:t>
      </w:r>
    </w:p>
    <w:p w14:paraId="1F19C6AB" w14:textId="77777777" w:rsidR="009F05EC" w:rsidRPr="006B5F6F" w:rsidRDefault="008674B7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6B5F6F">
        <w:rPr>
          <w:bdr w:val="none" w:sz="0" w:space="0" w:color="auto" w:frame="1"/>
          <w:lang w:val="uk-UA" w:eastAsia="uk-UA"/>
        </w:rPr>
        <w:t>подає засновнику Центру або уповноваженому ним органу (посадова особа) річний звіт про виконання плану роботи Центру</w:t>
      </w:r>
      <w:r w:rsidR="009F05EC" w:rsidRPr="006B5F6F">
        <w:rPr>
          <w:bdr w:val="none" w:sz="0" w:space="0" w:color="auto" w:frame="1"/>
          <w:lang w:val="uk-UA" w:eastAsia="uk-UA"/>
        </w:rPr>
        <w:t>.</w:t>
      </w:r>
    </w:p>
    <w:p w14:paraId="790148DC" w14:textId="13B777DD" w:rsidR="008674B7" w:rsidRPr="006B5F6F" w:rsidRDefault="008674B7" w:rsidP="003A0614">
      <w:pPr>
        <w:numPr>
          <w:ilvl w:val="1"/>
          <w:numId w:val="36"/>
        </w:numPr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6B5F6F">
        <w:t>Контроль за діяльністю Центру покладається на начальника відділу освіти Бучанської міської ради.</w:t>
      </w:r>
    </w:p>
    <w:p w14:paraId="7848AC0A" w14:textId="77777777" w:rsidR="00AF0F3D" w:rsidRPr="005E1879" w:rsidRDefault="00AF0F3D" w:rsidP="00C7125B">
      <w:pPr>
        <w:shd w:val="clear" w:color="auto" w:fill="FFFFFF"/>
        <w:jc w:val="both"/>
        <w:rPr>
          <w:bdr w:val="none" w:sz="0" w:space="0" w:color="auto" w:frame="1"/>
          <w:lang w:val="uk-UA" w:eastAsia="uk-UA"/>
        </w:rPr>
      </w:pPr>
    </w:p>
    <w:p w14:paraId="4CEBC9BF" w14:textId="2E56BD9C" w:rsidR="00AF0F3D" w:rsidRPr="005E1879" w:rsidRDefault="00E70915" w:rsidP="00C7125B">
      <w:pPr>
        <w:numPr>
          <w:ilvl w:val="0"/>
          <w:numId w:val="36"/>
        </w:numPr>
        <w:jc w:val="center"/>
        <w:rPr>
          <w:b/>
          <w:lang w:val="uk-UA"/>
        </w:rPr>
      </w:pPr>
      <w:bookmarkStart w:id="26" w:name="_Hlk114069479"/>
      <w:r w:rsidRPr="005E1879">
        <w:rPr>
          <w:b/>
          <w:lang w:val="uk-UA"/>
        </w:rPr>
        <w:t>ПРАВА ТА ОБОВ</w:t>
      </w:r>
      <w:r w:rsidRPr="005E1879">
        <w:rPr>
          <w:b/>
        </w:rPr>
        <w:t>’</w:t>
      </w:r>
      <w:r w:rsidRPr="005E1879">
        <w:rPr>
          <w:b/>
          <w:lang w:val="uk-UA"/>
        </w:rPr>
        <w:t xml:space="preserve">ЯЗКИ </w:t>
      </w:r>
      <w:r w:rsidR="00FB3989" w:rsidRPr="005E1879">
        <w:rPr>
          <w:b/>
          <w:lang w:val="uk-UA"/>
        </w:rPr>
        <w:t xml:space="preserve">ПРАЦІВНИКІВ </w:t>
      </w:r>
      <w:r w:rsidRPr="005E1879">
        <w:rPr>
          <w:b/>
          <w:lang w:val="uk-UA"/>
        </w:rPr>
        <w:t>ЦЕНТРУ</w:t>
      </w:r>
    </w:p>
    <w:p w14:paraId="72ECEF4D" w14:textId="4894C17D" w:rsidR="00AF0F3D" w:rsidRPr="005E1879" w:rsidRDefault="004F293F" w:rsidP="003A0614">
      <w:pPr>
        <w:numPr>
          <w:ilvl w:val="1"/>
          <w:numId w:val="36"/>
        </w:numPr>
        <w:tabs>
          <w:tab w:val="left" w:pos="567"/>
          <w:tab w:val="left" w:pos="709"/>
          <w:tab w:val="left" w:pos="993"/>
        </w:tabs>
        <w:ind w:firstLine="207"/>
        <w:rPr>
          <w:b/>
          <w:lang w:val="uk-UA"/>
        </w:rPr>
      </w:pPr>
      <w:r w:rsidRPr="005E1879">
        <w:rPr>
          <w:bCs/>
          <w:lang w:val="uk-UA"/>
        </w:rPr>
        <w:t>Працівники центру мають</w:t>
      </w:r>
      <w:r w:rsidR="00AF0F3D" w:rsidRPr="005E1879">
        <w:rPr>
          <w:bCs/>
        </w:rPr>
        <w:t xml:space="preserve"> право</w:t>
      </w:r>
      <w:r w:rsidR="009C7906" w:rsidRPr="005E1879">
        <w:rPr>
          <w:bCs/>
          <w:lang w:val="uk-UA"/>
        </w:rPr>
        <w:t xml:space="preserve"> на</w:t>
      </w:r>
      <w:r w:rsidR="00AF0F3D" w:rsidRPr="005E1879">
        <w:rPr>
          <w:bCs/>
        </w:rPr>
        <w:t>:</w:t>
      </w:r>
    </w:p>
    <w:p w14:paraId="06A5499F" w14:textId="6C866ED0" w:rsidR="00AF0F3D" w:rsidRPr="005E1879" w:rsidRDefault="00AF0F3D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</w:t>
      </w:r>
      <w:r w:rsidR="009C7906" w:rsidRPr="005E1879">
        <w:rPr>
          <w:rFonts w:ascii="Times New Roman" w:hAnsi="Times New Roman"/>
          <w:bCs/>
          <w:sz w:val="24"/>
          <w:szCs w:val="24"/>
        </w:rPr>
        <w:t>а</w:t>
      </w:r>
      <w:r w:rsidR="00AE63AF" w:rsidRPr="005E1879">
        <w:rPr>
          <w:rFonts w:ascii="Times New Roman" w:hAnsi="Times New Roman"/>
          <w:bCs/>
          <w:sz w:val="24"/>
          <w:szCs w:val="24"/>
        </w:rPr>
        <w:t>кадемічну свободу, вільний вибір форм, методів і засобів організації освітнього процесу, що відповідають чинному законодавству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5E458A13" w14:textId="52D35186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педагогічну ініціативу;</w:t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74075225" w14:textId="1C74CE4A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розроблення та впровадження авторських програм, проектів, методів і засобів;</w:t>
      </w:r>
    </w:p>
    <w:p w14:paraId="1EA4F9BB" w14:textId="2E803B23" w:rsidR="00E61407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lastRenderedPageBreak/>
        <w:t xml:space="preserve">          </w:t>
      </w:r>
      <w:r w:rsidR="00E61407" w:rsidRPr="005E1879">
        <w:rPr>
          <w:rFonts w:ascii="Times New Roman" w:hAnsi="Times New Roman"/>
          <w:bCs/>
          <w:sz w:val="24"/>
          <w:szCs w:val="24"/>
        </w:rPr>
        <w:t>користування навчальною, культурною</w:t>
      </w:r>
      <w:r w:rsidR="00DD077F" w:rsidRPr="005E1879">
        <w:rPr>
          <w:rFonts w:ascii="Times New Roman" w:hAnsi="Times New Roman"/>
          <w:bCs/>
          <w:sz w:val="24"/>
          <w:szCs w:val="24"/>
        </w:rPr>
        <w:t xml:space="preserve">, </w:t>
      </w:r>
      <w:r w:rsidR="00E61407" w:rsidRPr="005E1879">
        <w:rPr>
          <w:rFonts w:ascii="Times New Roman" w:hAnsi="Times New Roman"/>
          <w:bCs/>
          <w:sz w:val="24"/>
          <w:szCs w:val="24"/>
        </w:rPr>
        <w:t>побутовою інфраструктурою закладів освіти;</w:t>
      </w:r>
    </w:p>
    <w:p w14:paraId="481AA7DA" w14:textId="5B4F7C85" w:rsidR="009C7906" w:rsidRPr="005E1879" w:rsidRDefault="009C7906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</w:t>
      </w:r>
      <w:r w:rsidR="00E61407" w:rsidRPr="005E1879">
        <w:rPr>
          <w:rFonts w:ascii="Times New Roman" w:hAnsi="Times New Roman"/>
          <w:bCs/>
          <w:sz w:val="24"/>
          <w:szCs w:val="24"/>
        </w:rPr>
        <w:t xml:space="preserve">         підвищення кваліфікації, перепідготовку;</w:t>
      </w:r>
    </w:p>
    <w:p w14:paraId="445FFFAA" w14:textId="5A62B1E2" w:rsidR="00E61407" w:rsidRPr="005E1879" w:rsidRDefault="00E61407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 w:rsidRPr="005E1879">
        <w:rPr>
          <w:rFonts w:ascii="Times New Roman" w:hAnsi="Times New Roman"/>
          <w:bCs/>
          <w:sz w:val="24"/>
          <w:szCs w:val="24"/>
        </w:rPr>
        <w:tab/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574DA2DE" w14:textId="2B9CD393" w:rsidR="00DD2A41" w:rsidRPr="005E1879" w:rsidRDefault="00E61407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участь у роботі колегіальних органів відділу освіти, </w:t>
      </w:r>
      <w:r w:rsidR="00DD2A41" w:rsidRPr="005E1879">
        <w:rPr>
          <w:rFonts w:ascii="Times New Roman" w:hAnsi="Times New Roman"/>
          <w:bCs/>
          <w:sz w:val="24"/>
          <w:szCs w:val="24"/>
        </w:rPr>
        <w:t>міських професійних спільнот педагогічних працівників, нарад</w:t>
      </w:r>
      <w:r w:rsidRPr="005E1879">
        <w:rPr>
          <w:rFonts w:ascii="Times New Roman" w:hAnsi="Times New Roman"/>
          <w:bCs/>
          <w:sz w:val="24"/>
          <w:szCs w:val="24"/>
        </w:rPr>
        <w:t>ах</w:t>
      </w:r>
      <w:r w:rsidR="00DD2A41" w:rsidRPr="005E1879">
        <w:rPr>
          <w:rFonts w:ascii="Times New Roman" w:hAnsi="Times New Roman"/>
          <w:bCs/>
          <w:sz w:val="24"/>
          <w:szCs w:val="24"/>
        </w:rPr>
        <w:t>, семінар</w:t>
      </w:r>
      <w:r w:rsidRPr="005E1879">
        <w:rPr>
          <w:rFonts w:ascii="Times New Roman" w:hAnsi="Times New Roman"/>
          <w:bCs/>
          <w:sz w:val="24"/>
          <w:szCs w:val="24"/>
        </w:rPr>
        <w:t>ах</w:t>
      </w:r>
      <w:r w:rsidR="00DD2A41" w:rsidRPr="005E1879">
        <w:rPr>
          <w:rFonts w:ascii="Times New Roman" w:hAnsi="Times New Roman"/>
          <w:bCs/>
          <w:sz w:val="24"/>
          <w:szCs w:val="24"/>
        </w:rPr>
        <w:t>, збор</w:t>
      </w:r>
      <w:r w:rsidRPr="005E1879">
        <w:rPr>
          <w:rFonts w:ascii="Times New Roman" w:hAnsi="Times New Roman"/>
          <w:bCs/>
          <w:sz w:val="24"/>
          <w:szCs w:val="24"/>
        </w:rPr>
        <w:t>ах тощо</w:t>
      </w:r>
      <w:r w:rsidR="00DD2A41" w:rsidRPr="005E1879">
        <w:rPr>
          <w:rFonts w:ascii="Times New Roman" w:hAnsi="Times New Roman"/>
          <w:bCs/>
          <w:sz w:val="24"/>
          <w:szCs w:val="24"/>
        </w:rPr>
        <w:t xml:space="preserve">;   </w:t>
      </w:r>
    </w:p>
    <w:p w14:paraId="617AE6BE" w14:textId="3C9DF79C" w:rsidR="00AF0F3D" w:rsidRPr="005E1879" w:rsidRDefault="00AF0F3D" w:rsidP="00C7125B">
      <w:pPr>
        <w:pStyle w:val="Preformatted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пров</w:t>
      </w:r>
      <w:r w:rsidR="00E61407" w:rsidRPr="005E1879">
        <w:rPr>
          <w:rFonts w:ascii="Times New Roman" w:hAnsi="Times New Roman"/>
          <w:bCs/>
          <w:sz w:val="24"/>
          <w:szCs w:val="24"/>
        </w:rPr>
        <w:t>е</w:t>
      </w:r>
      <w:r w:rsidRPr="005E1879">
        <w:rPr>
          <w:rFonts w:ascii="Times New Roman" w:hAnsi="Times New Roman"/>
          <w:bCs/>
          <w:sz w:val="24"/>
          <w:szCs w:val="24"/>
        </w:rPr>
        <w:t>д</w:t>
      </w:r>
      <w:r w:rsidR="00E61407" w:rsidRPr="005E1879">
        <w:rPr>
          <w:rFonts w:ascii="Times New Roman" w:hAnsi="Times New Roman"/>
          <w:bCs/>
          <w:sz w:val="24"/>
          <w:szCs w:val="24"/>
        </w:rPr>
        <w:t xml:space="preserve">ення </w:t>
      </w:r>
      <w:r w:rsidRPr="005E1879">
        <w:rPr>
          <w:rFonts w:ascii="Times New Roman" w:hAnsi="Times New Roman"/>
          <w:bCs/>
          <w:sz w:val="24"/>
          <w:szCs w:val="24"/>
        </w:rPr>
        <w:t>науково-дослідн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>, експер</w:t>
      </w:r>
      <w:r w:rsidR="00DD2A41" w:rsidRPr="005E1879">
        <w:rPr>
          <w:rFonts w:ascii="Times New Roman" w:hAnsi="Times New Roman"/>
          <w:bCs/>
          <w:sz w:val="24"/>
          <w:szCs w:val="24"/>
        </w:rPr>
        <w:t>и</w:t>
      </w:r>
      <w:r w:rsidRPr="005E1879">
        <w:rPr>
          <w:rFonts w:ascii="Times New Roman" w:hAnsi="Times New Roman"/>
          <w:bCs/>
          <w:sz w:val="24"/>
          <w:szCs w:val="24"/>
        </w:rPr>
        <w:t>ментальн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>, пошуков</w:t>
      </w:r>
      <w:r w:rsidR="00E61407" w:rsidRPr="005E1879">
        <w:rPr>
          <w:rFonts w:ascii="Times New Roman" w:hAnsi="Times New Roman"/>
          <w:bCs/>
          <w:sz w:val="24"/>
          <w:szCs w:val="24"/>
        </w:rPr>
        <w:t>ої</w:t>
      </w:r>
      <w:r w:rsidRPr="005E1879">
        <w:rPr>
          <w:rFonts w:ascii="Times New Roman" w:hAnsi="Times New Roman"/>
          <w:bCs/>
          <w:sz w:val="24"/>
          <w:szCs w:val="24"/>
        </w:rPr>
        <w:t xml:space="preserve"> робот</w:t>
      </w:r>
      <w:r w:rsidR="00E61407" w:rsidRPr="005E1879">
        <w:rPr>
          <w:rFonts w:ascii="Times New Roman" w:hAnsi="Times New Roman"/>
          <w:bCs/>
          <w:sz w:val="24"/>
          <w:szCs w:val="24"/>
        </w:rPr>
        <w:t>и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4EFF8758" w14:textId="77777777" w:rsidR="00AE3648" w:rsidRPr="005E1879" w:rsidRDefault="00AE3648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spacing w:val="4"/>
          <w:sz w:val="24"/>
          <w:szCs w:val="24"/>
        </w:rPr>
        <w:t>створення наукового товариства учнів-членів Малої академії наук;</w:t>
      </w:r>
    </w:p>
    <w:p w14:paraId="1B43B87D" w14:textId="4FE58B9F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узагальнення та поширення досвіду </w:t>
      </w:r>
      <w:r w:rsidR="00DD077F" w:rsidRPr="005E1879">
        <w:rPr>
          <w:rFonts w:ascii="Times New Roman" w:hAnsi="Times New Roman"/>
          <w:bCs/>
          <w:sz w:val="24"/>
          <w:szCs w:val="24"/>
        </w:rPr>
        <w:t xml:space="preserve">роботи з обдарованими дітьми у </w:t>
      </w:r>
      <w:r w:rsidR="00E61407" w:rsidRPr="005E1879">
        <w:rPr>
          <w:rFonts w:ascii="Times New Roman" w:hAnsi="Times New Roman"/>
          <w:bCs/>
          <w:sz w:val="24"/>
          <w:szCs w:val="24"/>
        </w:rPr>
        <w:t>закладах освіти</w:t>
      </w:r>
      <w:r w:rsidRPr="005E1879">
        <w:rPr>
          <w:rFonts w:ascii="Times New Roman" w:hAnsi="Times New Roman"/>
          <w:bCs/>
          <w:sz w:val="24"/>
          <w:szCs w:val="24"/>
        </w:rPr>
        <w:t>;</w:t>
      </w:r>
    </w:p>
    <w:p w14:paraId="10094457" w14:textId="708A1737" w:rsidR="00AF0F3D" w:rsidRPr="005E1879" w:rsidRDefault="00AF0F3D" w:rsidP="00C7125B">
      <w:pPr>
        <w:pStyle w:val="a6"/>
        <w:shd w:val="clear" w:color="auto" w:fill="FFFFFF"/>
        <w:ind w:left="0" w:firstLine="567"/>
        <w:jc w:val="both"/>
        <w:rPr>
          <w:bCs/>
        </w:rPr>
      </w:pPr>
      <w:r w:rsidRPr="005E1879">
        <w:rPr>
          <w:bdr w:val="none" w:sz="0" w:space="0" w:color="auto" w:frame="1"/>
          <w:lang w:val="uk-UA"/>
        </w:rPr>
        <w:tab/>
      </w:r>
      <w:r w:rsidRPr="005E1879">
        <w:rPr>
          <w:bCs/>
        </w:rPr>
        <w:t>здійсн</w:t>
      </w:r>
      <w:r w:rsidR="007472A8" w:rsidRPr="005E1879">
        <w:rPr>
          <w:bCs/>
          <w:lang w:val="uk-UA"/>
        </w:rPr>
        <w:t>ення</w:t>
      </w:r>
      <w:r w:rsidRPr="005E1879">
        <w:rPr>
          <w:bCs/>
        </w:rPr>
        <w:t xml:space="preserve"> необхідн</w:t>
      </w:r>
      <w:r w:rsidR="007472A8" w:rsidRPr="005E1879">
        <w:rPr>
          <w:bCs/>
          <w:lang w:val="uk-UA"/>
        </w:rPr>
        <w:t>их</w:t>
      </w:r>
      <w:r w:rsidRPr="005E1879">
        <w:rPr>
          <w:bCs/>
        </w:rPr>
        <w:t xml:space="preserve"> заход</w:t>
      </w:r>
      <w:r w:rsidR="007472A8" w:rsidRPr="005E1879">
        <w:rPr>
          <w:bCs/>
          <w:lang w:val="uk-UA"/>
        </w:rPr>
        <w:t>ів</w:t>
      </w:r>
      <w:r w:rsidRPr="005E1879">
        <w:rPr>
          <w:bCs/>
        </w:rPr>
        <w:t xml:space="preserve"> для об’єктивної оцінки стану </w:t>
      </w:r>
      <w:r w:rsidR="00DD077F" w:rsidRPr="005E1879">
        <w:rPr>
          <w:bCs/>
          <w:lang w:val="uk-UA"/>
        </w:rPr>
        <w:t xml:space="preserve">організації роботи з обдарованими дітьми </w:t>
      </w:r>
      <w:r w:rsidRPr="005E1879">
        <w:rPr>
          <w:bCs/>
        </w:rPr>
        <w:t>;</w:t>
      </w:r>
    </w:p>
    <w:p w14:paraId="7ED65AE6" w14:textId="77777777" w:rsidR="00AE3648" w:rsidRPr="005E1879" w:rsidRDefault="00AE3648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sz w:val="24"/>
          <w:szCs w:val="24"/>
        </w:rPr>
        <w:t>отримання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70E67C2A" w14:textId="28B06A24" w:rsidR="00BB544D" w:rsidRPr="005E1879" w:rsidRDefault="00BB544D" w:rsidP="00C7125B">
      <w:pPr>
        <w:ind w:firstLine="567"/>
        <w:jc w:val="both"/>
        <w:rPr>
          <w:lang w:val="uk-UA"/>
        </w:rPr>
      </w:pPr>
      <w:r w:rsidRPr="005E1879">
        <w:rPr>
          <w:lang w:val="uk-UA"/>
        </w:rPr>
        <w:t>залуч</w:t>
      </w:r>
      <w:r w:rsidR="007472A8" w:rsidRPr="005E1879">
        <w:rPr>
          <w:lang w:val="uk-UA"/>
        </w:rPr>
        <w:t>ення</w:t>
      </w:r>
      <w:r w:rsidRPr="005E1879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7FC65C9A" w14:textId="612F86BE" w:rsidR="00A41053" w:rsidRPr="005E1879" w:rsidRDefault="00A41053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27" w:name="_Hlk111639537"/>
      <w:r w:rsidRPr="005E1879">
        <w:rPr>
          <w:bdr w:val="none" w:sz="0" w:space="0" w:color="auto" w:frame="1"/>
          <w:lang w:val="uk-UA" w:eastAsia="uk-UA"/>
        </w:rPr>
        <w:t>вн</w:t>
      </w:r>
      <w:r w:rsidR="007472A8" w:rsidRPr="005E1879">
        <w:rPr>
          <w:bdr w:val="none" w:sz="0" w:space="0" w:color="auto" w:frame="1"/>
          <w:lang w:val="uk-UA" w:eastAsia="uk-UA"/>
        </w:rPr>
        <w:t>есення</w:t>
      </w:r>
      <w:r w:rsidRPr="005E1879">
        <w:rPr>
          <w:bdr w:val="none" w:sz="0" w:space="0" w:color="auto" w:frame="1"/>
          <w:lang w:val="uk-UA" w:eastAsia="uk-UA"/>
        </w:rPr>
        <w:t xml:space="preserve"> пропозиці</w:t>
      </w:r>
      <w:r w:rsidR="007472A8" w:rsidRPr="005E1879">
        <w:rPr>
          <w:bdr w:val="none" w:sz="0" w:space="0" w:color="auto" w:frame="1"/>
          <w:lang w:val="uk-UA" w:eastAsia="uk-UA"/>
        </w:rPr>
        <w:t>й</w:t>
      </w:r>
      <w:r w:rsidRPr="005E1879">
        <w:rPr>
          <w:bdr w:val="none" w:sz="0" w:space="0" w:color="auto" w:frame="1"/>
          <w:lang w:val="uk-UA" w:eastAsia="uk-UA"/>
        </w:rPr>
        <w:t xml:space="preserve"> щодо поліпшення освітнього процесу, подання на розгляд </w:t>
      </w:r>
      <w:r w:rsidR="009204FF" w:rsidRPr="005E1879">
        <w:rPr>
          <w:bdr w:val="none" w:sz="0" w:space="0" w:color="auto" w:frame="1"/>
          <w:lang w:val="uk-UA" w:eastAsia="uk-UA"/>
        </w:rPr>
        <w:t>відділу освіти</w:t>
      </w:r>
      <w:r w:rsidRPr="005E1879">
        <w:rPr>
          <w:bdr w:val="none" w:sz="0" w:space="0" w:color="auto" w:frame="1"/>
          <w:lang w:val="uk-UA" w:eastAsia="uk-UA"/>
        </w:rPr>
        <w:t xml:space="preserve">  пропозиці</w:t>
      </w:r>
      <w:r w:rsidR="007472A8" w:rsidRPr="005E1879">
        <w:rPr>
          <w:bdr w:val="none" w:sz="0" w:space="0" w:color="auto" w:frame="1"/>
          <w:lang w:val="uk-UA" w:eastAsia="uk-UA"/>
        </w:rPr>
        <w:t xml:space="preserve">й </w:t>
      </w:r>
      <w:r w:rsidRPr="005E1879">
        <w:rPr>
          <w:bdr w:val="none" w:sz="0" w:space="0" w:color="auto" w:frame="1"/>
          <w:lang w:val="uk-UA" w:eastAsia="uk-UA"/>
        </w:rPr>
        <w:t xml:space="preserve">про моральне та матеріальне заохочення </w:t>
      </w:r>
      <w:r w:rsidR="00FB3989" w:rsidRPr="005E1879">
        <w:rPr>
          <w:lang w:val="uk-UA" w:eastAsia="uk-UA"/>
        </w:rPr>
        <w:t>здобувачів освіти</w:t>
      </w:r>
      <w:r w:rsidRPr="005E1879">
        <w:rPr>
          <w:bdr w:val="none" w:sz="0" w:space="0" w:color="auto" w:frame="1"/>
          <w:lang w:val="uk-UA" w:eastAsia="uk-UA"/>
        </w:rPr>
        <w:t>, педагогічних працівників закладів освіти;</w:t>
      </w:r>
    </w:p>
    <w:p w14:paraId="0EE51BA6" w14:textId="04BB3627" w:rsidR="007472A8" w:rsidRPr="005E1879" w:rsidRDefault="0039787D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отримувати </w:t>
      </w:r>
      <w:r w:rsidR="00A41053" w:rsidRPr="005E1879">
        <w:rPr>
          <w:bdr w:val="none" w:sz="0" w:space="0" w:color="auto" w:frame="1"/>
          <w:lang w:val="uk-UA" w:eastAsia="uk-UA"/>
        </w:rPr>
        <w:t xml:space="preserve">соціальне та матеріальне заохочення </w:t>
      </w:r>
      <w:r w:rsidRPr="005E1879">
        <w:rPr>
          <w:bdr w:val="none" w:sz="0" w:space="0" w:color="auto" w:frame="1"/>
          <w:lang w:val="uk-UA" w:eastAsia="uk-UA"/>
        </w:rPr>
        <w:t>за досягнення вагомих результатів у виконання покладених на працівників Центру завдань</w:t>
      </w:r>
      <w:r w:rsidR="007472A8" w:rsidRPr="005E1879">
        <w:rPr>
          <w:bdr w:val="none" w:sz="0" w:space="0" w:color="auto" w:frame="1"/>
          <w:lang w:val="uk-UA" w:eastAsia="uk-UA"/>
        </w:rPr>
        <w:t>,</w:t>
      </w:r>
      <w:r w:rsidR="007472A8" w:rsidRPr="005E1879">
        <w:rPr>
          <w:bCs/>
        </w:rPr>
        <w:t xml:space="preserve"> відзначення успіхів у своїй професійній діяльності;</w:t>
      </w:r>
    </w:p>
    <w:p w14:paraId="066256A5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05A2B948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EAAC19E" w14:textId="77777777" w:rsidR="007472A8" w:rsidRPr="005E1879" w:rsidRDefault="007472A8" w:rsidP="00C7125B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6724EEAC" w14:textId="152ABDCA" w:rsidR="007472A8" w:rsidRPr="005E1879" w:rsidRDefault="007472A8" w:rsidP="00C7125B">
      <w:pPr>
        <w:pStyle w:val="Preformatted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48F3CBDD" w14:textId="7777777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4BE0B2DA" w14:textId="7777777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13EFC6EB" w14:textId="77777777" w:rsidR="00EE0B0C" w:rsidRDefault="00E61407" w:rsidP="00EE0B0C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28" w:name="_Hlk111642267"/>
      <w:r w:rsidRPr="005E1879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5E1879">
        <w:rPr>
          <w:bdr w:val="none" w:sz="0" w:space="0" w:color="auto" w:frame="1"/>
          <w:lang w:val="uk-UA" w:eastAsia="uk-UA"/>
        </w:rPr>
        <w:t xml:space="preserve">(супровід) </w:t>
      </w:r>
      <w:r w:rsidRPr="005E1879">
        <w:rPr>
          <w:bdr w:val="none" w:sz="0" w:space="0" w:color="auto" w:frame="1"/>
          <w:lang w:val="uk-UA"/>
        </w:rPr>
        <w:t>педагогічних працівників</w:t>
      </w:r>
      <w:r w:rsidRPr="005E1879">
        <w:rPr>
          <w:lang w:val="uk-UA"/>
        </w:rPr>
        <w:t xml:space="preserve">, </w:t>
      </w:r>
      <w:r w:rsidRPr="005E1879">
        <w:rPr>
          <w:bdr w:val="none" w:sz="0" w:space="0" w:color="auto" w:frame="1"/>
          <w:lang w:val="uk-UA" w:eastAsia="uk-UA"/>
        </w:rPr>
        <w:t xml:space="preserve">консультування заступників директорів з </w:t>
      </w:r>
      <w:r w:rsidR="00DD077F" w:rsidRPr="005E1879">
        <w:rPr>
          <w:bdr w:val="none" w:sz="0" w:space="0" w:color="auto" w:frame="1"/>
          <w:lang w:val="uk-UA" w:eastAsia="uk-UA"/>
        </w:rPr>
        <w:t>навчально-</w:t>
      </w:r>
      <w:r w:rsidRPr="005E1879">
        <w:rPr>
          <w:bdr w:val="none" w:sz="0" w:space="0" w:color="auto" w:frame="1"/>
          <w:lang w:val="uk-UA" w:eastAsia="uk-UA"/>
        </w:rPr>
        <w:t xml:space="preserve">виховної роботи, </w:t>
      </w:r>
      <w:r w:rsidR="00DD077F" w:rsidRPr="005E1879">
        <w:rPr>
          <w:bdr w:val="none" w:sz="0" w:space="0" w:color="auto" w:frame="1"/>
          <w:lang w:val="uk-UA" w:eastAsia="uk-UA"/>
        </w:rPr>
        <w:t xml:space="preserve">педагогічних працівників, вчителів-предметників, </w:t>
      </w:r>
      <w:r w:rsidRPr="005E1879">
        <w:rPr>
          <w:bdr w:val="none" w:sz="0" w:space="0" w:color="auto" w:frame="1"/>
          <w:lang w:val="uk-UA" w:eastAsia="uk-UA"/>
        </w:rPr>
        <w:t>керівників гуртків закладів загальної середньої освіти, методиста та керівників гуртків закладу позашкільної освіти Бучанської міської територіальної громади;</w:t>
      </w:r>
    </w:p>
    <w:p w14:paraId="553B58AC" w14:textId="08AC2322" w:rsidR="00EE0B0C" w:rsidRPr="00EE0B0C" w:rsidRDefault="00EE0B0C" w:rsidP="00EE0B0C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формува</w:t>
      </w:r>
      <w:r>
        <w:rPr>
          <w:lang w:val="uk-UA"/>
        </w:rPr>
        <w:t>ти</w:t>
      </w:r>
      <w:r w:rsidRPr="008B77A6">
        <w:rPr>
          <w:lang w:val="uk-UA"/>
        </w:rPr>
        <w:t xml:space="preserve"> баз</w:t>
      </w:r>
      <w:r>
        <w:rPr>
          <w:lang w:val="uk-UA"/>
        </w:rPr>
        <w:t>и</w:t>
      </w:r>
      <w:r w:rsidRPr="008B77A6">
        <w:rPr>
          <w:lang w:val="uk-UA"/>
        </w:rPr>
        <w:t xml:space="preserve"> даних </w:t>
      </w:r>
      <w:r>
        <w:rPr>
          <w:lang w:val="uk-UA"/>
        </w:rPr>
        <w:t xml:space="preserve">обдарованих дітей та </w:t>
      </w:r>
      <w:r w:rsidRPr="008B77A6">
        <w:rPr>
          <w:lang w:val="uk-UA"/>
        </w:rPr>
        <w:t>педагогічних працівників громади</w:t>
      </w:r>
      <w:r>
        <w:rPr>
          <w:lang w:val="uk-UA"/>
        </w:rPr>
        <w:t>, які працюють з здобувачами освіти;</w:t>
      </w:r>
    </w:p>
    <w:p w14:paraId="73452045" w14:textId="19F495AD" w:rsidR="00B85EC5" w:rsidRPr="005E1879" w:rsidRDefault="004A62FC" w:rsidP="00C7125B">
      <w:pPr>
        <w:pStyle w:val="a6"/>
        <w:shd w:val="clear" w:color="auto" w:fill="FFFFFF"/>
        <w:ind w:left="0" w:firstLine="567"/>
        <w:jc w:val="both"/>
        <w:rPr>
          <w:lang w:val="uk-UA"/>
        </w:rPr>
      </w:pPr>
      <w:r w:rsidRPr="005E1879">
        <w:rPr>
          <w:lang w:val="uk-UA"/>
        </w:rPr>
        <w:t>забезпечити підготовку педагогічних працівників для роботи з обдарованими дітьми, підвищення їх професійного рівня через семінари-практикуми, тренінги, науково-практичні конференції та інші форми організації методичної роботи;</w:t>
      </w:r>
    </w:p>
    <w:p w14:paraId="15A2131D" w14:textId="64A7C27A" w:rsidR="00690104" w:rsidRPr="005E1879" w:rsidRDefault="00690104" w:rsidP="00C7125B">
      <w:pPr>
        <w:pStyle w:val="a6"/>
        <w:shd w:val="clear" w:color="auto" w:fill="FFFFFF"/>
        <w:ind w:left="0" w:firstLine="567"/>
        <w:jc w:val="both"/>
        <w:rPr>
          <w:shd w:val="clear" w:color="auto" w:fill="FFFFFF"/>
          <w:lang w:val="uk-UA"/>
        </w:rPr>
      </w:pPr>
      <w:bookmarkStart w:id="29" w:name="_Hlk114067676"/>
      <w:r w:rsidRPr="005E1879">
        <w:rPr>
          <w:shd w:val="clear" w:color="auto" w:fill="FFFFFF"/>
          <w:lang w:val="uk-UA"/>
        </w:rPr>
        <w:t xml:space="preserve">організовувати проведення </w:t>
      </w:r>
      <w:bookmarkEnd w:id="29"/>
      <w:r w:rsidRPr="005E1879">
        <w:rPr>
          <w:shd w:val="clear" w:color="auto" w:fill="FFFFFF"/>
          <w:lang w:val="uk-UA"/>
        </w:rPr>
        <w:t xml:space="preserve">Всеукраїнських учнівських олімпіад, </w:t>
      </w:r>
      <w:r w:rsidR="00BD61A8" w:rsidRPr="005E1879">
        <w:rPr>
          <w:shd w:val="clear" w:color="auto" w:fill="FFFFFF"/>
          <w:lang w:val="uk-UA"/>
        </w:rPr>
        <w:t xml:space="preserve">Всеукраїнського </w:t>
      </w:r>
      <w:r w:rsidRPr="005E1879">
        <w:rPr>
          <w:lang w:val="uk-UA"/>
        </w:rPr>
        <w:t>конкурсу-захисту науково-дослідницьких робіт Малої академії наук</w:t>
      </w:r>
      <w:r w:rsidR="00BD61A8" w:rsidRPr="005E1879">
        <w:rPr>
          <w:lang w:val="uk-UA"/>
        </w:rPr>
        <w:t xml:space="preserve"> України</w:t>
      </w:r>
      <w:r w:rsidRPr="005E1879">
        <w:rPr>
          <w:lang w:val="uk-UA"/>
        </w:rPr>
        <w:t xml:space="preserve"> (далі – МАН)</w:t>
      </w:r>
      <w:r w:rsidR="00BD61A8" w:rsidRPr="005E1879">
        <w:rPr>
          <w:lang w:val="uk-UA"/>
        </w:rPr>
        <w:t xml:space="preserve">, </w:t>
      </w:r>
      <w:r w:rsidR="00BD61A8" w:rsidRPr="005E1879">
        <w:rPr>
          <w:shd w:val="clear" w:color="auto" w:fill="FFFFFF"/>
          <w:lang w:val="uk-UA"/>
        </w:rPr>
        <w:t>Всеукраїнських турнірів юних біологів, винахідників та раціоналізаторів, географів, економістів, журналістів, інформатиків, істориків, математиків, правознавців, фізиків, хіміків с</w:t>
      </w:r>
      <w:r w:rsidRPr="005E1879">
        <w:rPr>
          <w:shd w:val="clear" w:color="auto" w:fill="FFFFFF"/>
          <w:lang w:val="uk-UA"/>
        </w:rPr>
        <w:t>еред учнів закладів загальної середньої освіти;</w:t>
      </w:r>
    </w:p>
    <w:p w14:paraId="66A38492" w14:textId="1F40CD09" w:rsidR="00690104" w:rsidRPr="005E1879" w:rsidRDefault="00690104" w:rsidP="00C7125B">
      <w:pPr>
        <w:pStyle w:val="a6"/>
        <w:shd w:val="clear" w:color="auto" w:fill="FFFFFF"/>
        <w:ind w:left="0" w:firstLine="567"/>
        <w:jc w:val="both"/>
        <w:rPr>
          <w:spacing w:val="4"/>
          <w:lang w:val="uk-UA"/>
        </w:rPr>
      </w:pPr>
      <w:r w:rsidRPr="005E1879">
        <w:rPr>
          <w:lang w:val="uk-UA"/>
        </w:rPr>
        <w:t xml:space="preserve">забезпечити діяльність </w:t>
      </w:r>
      <w:r w:rsidRPr="005E1879">
        <w:rPr>
          <w:spacing w:val="4"/>
          <w:lang w:val="uk-UA"/>
        </w:rPr>
        <w:t>наукового товариства учнів МАН;</w:t>
      </w:r>
    </w:p>
    <w:p w14:paraId="330CF75F" w14:textId="4651D69A" w:rsidR="00C7125B" w:rsidRPr="005E1879" w:rsidRDefault="007472A8" w:rsidP="00C7125B">
      <w:pPr>
        <w:pStyle w:val="a6"/>
        <w:shd w:val="clear" w:color="auto" w:fill="FFFFFF"/>
        <w:ind w:left="0" w:firstLine="567"/>
        <w:jc w:val="both"/>
        <w:rPr>
          <w:lang w:val="uk-UA"/>
        </w:rPr>
      </w:pPr>
      <w:r w:rsidRPr="005E1879">
        <w:rPr>
          <w:bdr w:val="none" w:sz="0" w:space="0" w:color="auto" w:frame="1"/>
          <w:lang w:val="uk-UA" w:eastAsia="uk-UA"/>
        </w:rPr>
        <w:t xml:space="preserve">організовувати проведення </w:t>
      </w:r>
      <w:r w:rsidR="00C7125B" w:rsidRPr="005E1879">
        <w:rPr>
          <w:shd w:val="clear" w:color="auto" w:fill="FFFFFF"/>
          <w:lang w:val="uk-UA"/>
        </w:rPr>
        <w:t xml:space="preserve">учнівських олімпіад, турнірів, конкурсів з навчальних предметів, конкурсу-захисту науково-дослідницьких робіт, олімпіад зі спеціальних дисциплін, </w:t>
      </w:r>
      <w:r w:rsidR="00C7125B" w:rsidRPr="005E1879">
        <w:rPr>
          <w:lang w:val="uk-UA"/>
        </w:rPr>
        <w:t xml:space="preserve">традиційного свята «Освітянські обрії», </w:t>
      </w:r>
      <w:r w:rsidR="00C7125B" w:rsidRPr="005E1879">
        <w:rPr>
          <w:bdr w:val="none" w:sz="0" w:space="0" w:color="auto" w:frame="1"/>
          <w:lang w:val="uk-UA" w:eastAsia="uk-UA"/>
        </w:rPr>
        <w:t>брати участь у конкурсах, заходах різних рівнів,</w:t>
      </w:r>
      <w:r w:rsidR="00C7125B" w:rsidRPr="005E1879">
        <w:rPr>
          <w:lang w:val="uk-UA"/>
        </w:rPr>
        <w:t xml:space="preserve"> тренувальних зборах тощо;</w:t>
      </w:r>
    </w:p>
    <w:p w14:paraId="326025E9" w14:textId="71668278" w:rsidR="00C7125B" w:rsidRPr="005E1879" w:rsidRDefault="00C7125B" w:rsidP="00C7125B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5E1879">
        <w:t>організовувати підбиття підсумків роботи факультативів, гуртків, секцій, учнівських наукових товариств;</w:t>
      </w:r>
    </w:p>
    <w:p w14:paraId="063A3FAC" w14:textId="6E865407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постійно підвищувати </w:t>
      </w:r>
      <w:r w:rsidR="003A5B05" w:rsidRPr="005E1879">
        <w:rPr>
          <w:bdr w:val="none" w:sz="0" w:space="0" w:color="auto" w:frame="1"/>
          <w:lang w:val="uk-UA" w:eastAsia="uk-UA"/>
        </w:rPr>
        <w:t xml:space="preserve">свій </w:t>
      </w:r>
      <w:r w:rsidRPr="005E1879">
        <w:rPr>
          <w:bdr w:val="none" w:sz="0" w:space="0" w:color="auto" w:frame="1"/>
          <w:lang w:val="uk-UA" w:eastAsia="uk-UA"/>
        </w:rPr>
        <w:t xml:space="preserve">професійний </w:t>
      </w:r>
      <w:r w:rsidR="003A5B05" w:rsidRPr="005E1879">
        <w:rPr>
          <w:bdr w:val="none" w:sz="0" w:space="0" w:color="auto" w:frame="1"/>
          <w:lang w:val="uk-UA" w:eastAsia="uk-UA"/>
        </w:rPr>
        <w:t>і загальнокультурний рівень</w:t>
      </w:r>
      <w:r w:rsidRPr="005E1879">
        <w:rPr>
          <w:bdr w:val="none" w:sz="0" w:space="0" w:color="auto" w:frame="1"/>
          <w:lang w:val="uk-UA" w:eastAsia="uk-UA"/>
        </w:rPr>
        <w:t>;</w:t>
      </w:r>
    </w:p>
    <w:p w14:paraId="4C9EF268" w14:textId="6C029A02" w:rsidR="00A33EC7" w:rsidRPr="005E1879" w:rsidRDefault="00A33EC7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lastRenderedPageBreak/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483BACB5" w14:textId="77777777" w:rsidR="004A62FC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p w14:paraId="278016AF" w14:textId="42110E23" w:rsidR="004A62FC" w:rsidRPr="005E1879" w:rsidRDefault="004A62FC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Cs/>
          <w:lang w:val="uk-UA"/>
        </w:rPr>
        <w:t xml:space="preserve">надавати індивідуальні консультації </w:t>
      </w:r>
      <w:r w:rsidRPr="005E1879">
        <w:rPr>
          <w:lang w:val="uk-UA" w:eastAsia="uk-UA"/>
        </w:rPr>
        <w:t>здобувачам освіти</w:t>
      </w:r>
      <w:r w:rsidRPr="005E1879">
        <w:rPr>
          <w:bCs/>
          <w:lang w:val="uk-UA"/>
        </w:rPr>
        <w:t xml:space="preserve">, педагогічним працівникам </w:t>
      </w:r>
      <w:r w:rsidR="003F21C5" w:rsidRPr="005E1879">
        <w:rPr>
          <w:bCs/>
          <w:lang w:val="uk-UA"/>
        </w:rPr>
        <w:t xml:space="preserve">з питань організації </w:t>
      </w:r>
      <w:r w:rsidRPr="005E1879">
        <w:rPr>
          <w:lang w:val="uk-UA"/>
        </w:rPr>
        <w:t>роботи з обдарованими дітьми</w:t>
      </w:r>
      <w:r w:rsidRPr="005E1879">
        <w:rPr>
          <w:bCs/>
          <w:lang w:val="uk-UA"/>
        </w:rPr>
        <w:t>;</w:t>
      </w:r>
      <w:r w:rsidRPr="005E1879">
        <w:rPr>
          <w:lang w:val="uk-UA"/>
        </w:rPr>
        <w:t xml:space="preserve"> </w:t>
      </w:r>
    </w:p>
    <w:p w14:paraId="42F1324F" w14:textId="08DE6F7C" w:rsidR="003A5B05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30" w:name="_Hlk111642350"/>
      <w:bookmarkEnd w:id="28"/>
      <w:r w:rsidRPr="005E1879">
        <w:rPr>
          <w:bdr w:val="none" w:sz="0" w:space="0" w:color="auto" w:frame="1"/>
          <w:lang w:val="uk-UA" w:eastAsia="uk-UA"/>
        </w:rPr>
        <w:t>поважати гідність, права, свободи і законні інтереси всіх учасників освітнього процесу;</w:t>
      </w:r>
    </w:p>
    <w:bookmarkEnd w:id="30"/>
    <w:p w14:paraId="03A9613C" w14:textId="2518D1BD" w:rsidR="004F293F" w:rsidRPr="005E1879" w:rsidRDefault="004F293F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1403F3AC" w14:textId="5BB7363B" w:rsidR="004F293F" w:rsidRPr="005E1879" w:rsidRDefault="003A5B05" w:rsidP="00C7125B">
      <w:pPr>
        <w:pStyle w:val="a6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 xml:space="preserve">додержуватися установчих документів та </w:t>
      </w:r>
      <w:r w:rsidR="004F293F" w:rsidRPr="005E1879">
        <w:rPr>
          <w:bdr w:val="none" w:sz="0" w:space="0" w:color="auto" w:frame="1"/>
          <w:lang w:val="uk-UA" w:eastAsia="uk-UA"/>
        </w:rPr>
        <w:t>правил</w:t>
      </w:r>
      <w:r w:rsidRPr="005E1879">
        <w:rPr>
          <w:bdr w:val="none" w:sz="0" w:space="0" w:color="auto" w:frame="1"/>
          <w:lang w:val="uk-UA" w:eastAsia="uk-UA"/>
        </w:rPr>
        <w:t xml:space="preserve"> </w:t>
      </w:r>
      <w:r w:rsidR="004F293F" w:rsidRPr="005E1879">
        <w:rPr>
          <w:bdr w:val="none" w:sz="0" w:space="0" w:color="auto" w:frame="1"/>
          <w:lang w:val="uk-UA" w:eastAsia="uk-UA"/>
        </w:rPr>
        <w:t>внутрішнього розпорядку</w:t>
      </w:r>
      <w:r w:rsidR="00202F9F" w:rsidRPr="005E1879">
        <w:rPr>
          <w:bdr w:val="none" w:sz="0" w:space="0" w:color="auto" w:frame="1"/>
          <w:lang w:val="uk-UA" w:eastAsia="uk-UA"/>
        </w:rPr>
        <w:t>,</w:t>
      </w:r>
      <w:r w:rsidR="004F293F" w:rsidRPr="005E1879">
        <w:rPr>
          <w:bdr w:val="none" w:sz="0" w:space="0" w:color="auto" w:frame="1"/>
          <w:lang w:val="uk-UA" w:eastAsia="uk-UA"/>
        </w:rPr>
        <w:t xml:space="preserve"> </w:t>
      </w:r>
      <w:r w:rsidR="0019597B" w:rsidRPr="005E1879">
        <w:rPr>
          <w:bdr w:val="none" w:sz="0" w:space="0" w:color="auto" w:frame="1"/>
          <w:lang w:val="uk-UA" w:eastAsia="uk-UA"/>
        </w:rPr>
        <w:t>виконувати свої по</w:t>
      </w:r>
      <w:r w:rsidR="004F293F" w:rsidRPr="005E1879">
        <w:rPr>
          <w:bdr w:val="none" w:sz="0" w:space="0" w:color="auto" w:frame="1"/>
          <w:lang w:val="uk-UA" w:eastAsia="uk-UA"/>
        </w:rPr>
        <w:t xml:space="preserve">садові обов’язки; </w:t>
      </w:r>
    </w:p>
    <w:p w14:paraId="1BDC17F7" w14:textId="534B523B" w:rsidR="004F293F" w:rsidRPr="005E1879" w:rsidRDefault="004F293F" w:rsidP="00C7125B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виконувати накази і доручення керівника Центру та засновника Центру або уповноваженим ним органом (посадова особа)</w:t>
      </w:r>
      <w:r w:rsidR="0019597B" w:rsidRPr="005E1879">
        <w:rPr>
          <w:bdr w:val="none" w:sz="0" w:space="0" w:color="auto" w:frame="1"/>
          <w:lang w:val="uk-UA" w:eastAsia="uk-UA"/>
        </w:rPr>
        <w:t>;</w:t>
      </w:r>
    </w:p>
    <w:p w14:paraId="13EA8F63" w14:textId="2CD0FDE7" w:rsidR="0019597B" w:rsidRPr="005E1879" w:rsidRDefault="0019597B" w:rsidP="00C7125B">
      <w:pPr>
        <w:shd w:val="clear" w:color="auto" w:fill="FFFFFF"/>
        <w:ind w:firstLine="567"/>
        <w:jc w:val="both"/>
        <w:rPr>
          <w:lang w:val="uk-UA" w:eastAsia="uk-UA"/>
        </w:rPr>
      </w:pPr>
      <w:bookmarkStart w:id="31" w:name="_Hlk111645605"/>
      <w:r w:rsidRPr="005E1879"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</w:p>
    <w:bookmarkEnd w:id="26"/>
    <w:bookmarkEnd w:id="27"/>
    <w:bookmarkEnd w:id="31"/>
    <w:p w14:paraId="06B34F25" w14:textId="7C0B7776" w:rsidR="00AF0F3D" w:rsidRPr="005E1879" w:rsidRDefault="00AF0F3D" w:rsidP="003A0614">
      <w:pPr>
        <w:pStyle w:val="Preformatted"/>
        <w:numPr>
          <w:ilvl w:val="1"/>
          <w:numId w:val="36"/>
        </w:numPr>
        <w:tabs>
          <w:tab w:val="clear" w:pos="1918"/>
          <w:tab w:val="left" w:pos="1134"/>
        </w:tabs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Завідувач Центр</w:t>
      </w:r>
      <w:r w:rsidR="00F40086" w:rsidRPr="005E1879">
        <w:rPr>
          <w:rFonts w:ascii="Times New Roman" w:hAnsi="Times New Roman"/>
          <w:bCs/>
          <w:sz w:val="24"/>
          <w:szCs w:val="24"/>
        </w:rPr>
        <w:t>у</w:t>
      </w:r>
      <w:r w:rsidRPr="005E1879">
        <w:rPr>
          <w:rFonts w:ascii="Times New Roman" w:hAnsi="Times New Roman"/>
          <w:bCs/>
          <w:sz w:val="24"/>
          <w:szCs w:val="24"/>
        </w:rPr>
        <w:t xml:space="preserve"> має право:</w:t>
      </w:r>
    </w:p>
    <w:p w14:paraId="27EFE8A1" w14:textId="77777777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надавати пропозиції щодо виконання головних завдань, визначених цим Положенням;</w:t>
      </w:r>
    </w:p>
    <w:p w14:paraId="39BC2614" w14:textId="51D0B682" w:rsidR="00AF0F3D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одержувати в установленому порядку від інших структурних підрозділів відділу освіти інформацію, </w:t>
      </w:r>
      <w:r w:rsidR="00F40086" w:rsidRPr="005E1879">
        <w:rPr>
          <w:rFonts w:ascii="Times New Roman" w:hAnsi="Times New Roman"/>
          <w:bCs/>
          <w:sz w:val="24"/>
          <w:szCs w:val="24"/>
        </w:rPr>
        <w:t xml:space="preserve">від закладів освіти </w:t>
      </w:r>
      <w:r w:rsidRPr="005E1879">
        <w:rPr>
          <w:rFonts w:ascii="Times New Roman" w:hAnsi="Times New Roman"/>
          <w:bCs/>
          <w:sz w:val="24"/>
          <w:szCs w:val="24"/>
        </w:rPr>
        <w:t>документи та інші матеріали, необхідні для виконання покладених на Центр завдань;</w:t>
      </w:r>
    </w:p>
    <w:p w14:paraId="43B1BE6D" w14:textId="77777777" w:rsidR="00A427E5" w:rsidRPr="005E1879" w:rsidRDefault="00AF0F3D" w:rsidP="00C7125B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>брати участь у роботі міської атестаційної комісії у ході атестації педагогічних працівників</w:t>
      </w:r>
      <w:r w:rsidR="00A427E5" w:rsidRPr="005E1879">
        <w:rPr>
          <w:rFonts w:ascii="Times New Roman" w:hAnsi="Times New Roman"/>
          <w:bCs/>
          <w:sz w:val="24"/>
          <w:szCs w:val="24"/>
        </w:rPr>
        <w:t>;</w:t>
      </w:r>
    </w:p>
    <w:p w14:paraId="62AF37C0" w14:textId="6CE351F4" w:rsidR="00AF0F3D" w:rsidRPr="005E1879" w:rsidRDefault="00AF0F3D" w:rsidP="00C7125B">
      <w:pPr>
        <w:widowControl w:val="0"/>
        <w:shd w:val="clear" w:color="auto" w:fill="FFFFFF"/>
        <w:tabs>
          <w:tab w:val="left" w:pos="0"/>
          <w:tab w:val="left" w:pos="900"/>
          <w:tab w:val="left" w:pos="1134"/>
          <w:tab w:val="left" w:pos="1219"/>
          <w:tab w:val="left" w:pos="9270"/>
        </w:tabs>
        <w:autoSpaceDE w:val="0"/>
        <w:autoSpaceDN w:val="0"/>
        <w:adjustRightInd w:val="0"/>
        <w:ind w:firstLine="709"/>
        <w:jc w:val="both"/>
        <w:rPr>
          <w:spacing w:val="1"/>
          <w:lang w:val="uk-UA"/>
        </w:rPr>
      </w:pPr>
      <w:r w:rsidRPr="005E1879">
        <w:rPr>
          <w:spacing w:val="1"/>
          <w:lang w:val="uk-UA"/>
        </w:rPr>
        <w:t>видає у межах своїх повноважень накази, обов’язкові для виконання всіма працівниками</w:t>
      </w:r>
      <w:r w:rsidR="00AE3648" w:rsidRPr="005E1879">
        <w:rPr>
          <w:spacing w:val="1"/>
          <w:lang w:val="uk-UA"/>
        </w:rPr>
        <w:t xml:space="preserve">, здобувачами освіти </w:t>
      </w:r>
      <w:r w:rsidRPr="005E1879">
        <w:rPr>
          <w:spacing w:val="1"/>
          <w:lang w:val="uk-UA"/>
        </w:rPr>
        <w:t xml:space="preserve"> і контролює їх виконання;</w:t>
      </w:r>
    </w:p>
    <w:p w14:paraId="66B7A514" w14:textId="77777777" w:rsidR="00A427E5" w:rsidRPr="005E1879" w:rsidRDefault="00A427E5" w:rsidP="00C7125B">
      <w:pPr>
        <w:ind w:firstLine="708"/>
        <w:jc w:val="both"/>
        <w:rPr>
          <w:lang w:val="uk-UA"/>
        </w:rPr>
      </w:pPr>
      <w:r w:rsidRPr="005E1879">
        <w:rPr>
          <w:lang w:val="uk-UA"/>
        </w:rPr>
        <w:t>Завідувач Центру зобов’язаний:</w:t>
      </w:r>
    </w:p>
    <w:p w14:paraId="2E44E24F" w14:textId="77777777" w:rsidR="00A427E5" w:rsidRPr="005E1879" w:rsidRDefault="00A427E5" w:rsidP="00C7125B">
      <w:pPr>
        <w:tabs>
          <w:tab w:val="left" w:pos="-1985"/>
        </w:tabs>
        <w:jc w:val="both"/>
        <w:rPr>
          <w:lang w:val="uk-UA"/>
        </w:rPr>
      </w:pPr>
      <w:r w:rsidRPr="005E1879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23AAB5B6" w14:textId="0380FE84" w:rsidR="00A427E5" w:rsidRPr="005E1879" w:rsidRDefault="00A427E5" w:rsidP="00C7125B">
      <w:pPr>
        <w:jc w:val="both"/>
        <w:rPr>
          <w:lang w:val="uk-UA"/>
        </w:rPr>
      </w:pPr>
      <w:r w:rsidRPr="005E1879">
        <w:rPr>
          <w:lang w:val="uk-UA"/>
        </w:rPr>
        <w:tab/>
        <w:t>здійснювати заходи щодо удосконалення організації праці співробітників.</w:t>
      </w:r>
    </w:p>
    <w:p w14:paraId="06B0AFE6" w14:textId="36E89A48" w:rsidR="00D327A5" w:rsidRPr="005E1879" w:rsidRDefault="00D327A5" w:rsidP="00C7125B">
      <w:pPr>
        <w:jc w:val="both"/>
        <w:rPr>
          <w:lang w:val="uk-UA"/>
        </w:rPr>
      </w:pPr>
    </w:p>
    <w:p w14:paraId="401FD7D3" w14:textId="6D3BED82" w:rsidR="00D327A5" w:rsidRPr="005E1879" w:rsidRDefault="00D327A5" w:rsidP="00C7125B">
      <w:pPr>
        <w:pStyle w:val="a6"/>
        <w:numPr>
          <w:ilvl w:val="0"/>
          <w:numId w:val="36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5E1879">
        <w:rPr>
          <w:b/>
          <w:lang w:val="uk-UA"/>
        </w:rPr>
        <w:t>ТЕРИТОРІЯ ОБСЛУГОВУВАННЯ</w:t>
      </w:r>
      <w:r w:rsidRPr="005E1879">
        <w:rPr>
          <w:b/>
        </w:rPr>
        <w:t xml:space="preserve"> ЦЕНТРУ</w:t>
      </w:r>
      <w:r w:rsidR="00AE63AF" w:rsidRPr="005E1879">
        <w:rPr>
          <w:b/>
          <w:lang w:val="uk-UA"/>
        </w:rPr>
        <w:t>,</w:t>
      </w:r>
      <w:r w:rsidRPr="005E1879">
        <w:rPr>
          <w:b/>
          <w:lang w:val="uk-UA"/>
        </w:rPr>
        <w:t xml:space="preserve"> </w:t>
      </w:r>
    </w:p>
    <w:p w14:paraId="5398C512" w14:textId="452F1435" w:rsidR="00D327A5" w:rsidRPr="005E1879" w:rsidRDefault="00D327A5" w:rsidP="00C7125B">
      <w:pPr>
        <w:pStyle w:val="a6"/>
        <w:shd w:val="clear" w:color="auto" w:fill="FFFFFF"/>
        <w:tabs>
          <w:tab w:val="left" w:pos="360"/>
          <w:tab w:val="left" w:pos="810"/>
          <w:tab w:val="left" w:pos="9270"/>
        </w:tabs>
        <w:ind w:left="360" w:right="-1"/>
        <w:jc w:val="center"/>
        <w:rPr>
          <w:b/>
        </w:rPr>
      </w:pPr>
      <w:r w:rsidRPr="005E1879">
        <w:rPr>
          <w:b/>
          <w:lang w:val="uk-UA"/>
        </w:rPr>
        <w:t>УЧАСНИКИ ОСВІТНЬОГО ПРОЦЕСУ</w:t>
      </w:r>
    </w:p>
    <w:p w14:paraId="26CD137D" w14:textId="42F45208" w:rsidR="00D327A5" w:rsidRPr="005E1879" w:rsidRDefault="00D327A5" w:rsidP="003A0614">
      <w:pPr>
        <w:pStyle w:val="a6"/>
        <w:numPr>
          <w:ilvl w:val="1"/>
          <w:numId w:val="36"/>
        </w:numPr>
        <w:shd w:val="clear" w:color="auto" w:fill="FFFFFF"/>
        <w:tabs>
          <w:tab w:val="left" w:pos="426"/>
          <w:tab w:val="left" w:pos="567"/>
          <w:tab w:val="left" w:pos="993"/>
        </w:tabs>
        <w:ind w:left="0" w:right="-1" w:firstLine="567"/>
        <w:jc w:val="both"/>
        <w:rPr>
          <w:lang w:val="uk-UA"/>
        </w:rPr>
      </w:pPr>
      <w:r w:rsidRPr="005E1879">
        <w:rPr>
          <w:lang w:val="uk-UA"/>
        </w:rPr>
        <w:t>Територією обслуговування Центру є заклади освіти Бучанської міської територіальної громади:</w:t>
      </w:r>
    </w:p>
    <w:p w14:paraId="247174FC" w14:textId="77777777" w:rsidR="00D327A5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дошкільної освіти;</w:t>
      </w:r>
    </w:p>
    <w:p w14:paraId="2FA1A178" w14:textId="77777777" w:rsidR="00D327A5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загальної середньої освіти;</w:t>
      </w:r>
    </w:p>
    <w:p w14:paraId="4C7BD969" w14:textId="0E0FE611" w:rsidR="008F0CD7" w:rsidRPr="005E1879" w:rsidRDefault="00D327A5" w:rsidP="00C7125B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заклади позашкільної освіти</w:t>
      </w:r>
      <w:r w:rsidR="008F0CD7" w:rsidRPr="005E1879">
        <w:rPr>
          <w:lang w:val="uk-UA"/>
        </w:rPr>
        <w:t xml:space="preserve">.          </w:t>
      </w:r>
    </w:p>
    <w:p w14:paraId="5E4C452E" w14:textId="77777777" w:rsidR="00D327A5" w:rsidRPr="005E1879" w:rsidRDefault="00D327A5" w:rsidP="003A0614">
      <w:pPr>
        <w:pStyle w:val="a6"/>
        <w:numPr>
          <w:ilvl w:val="1"/>
          <w:numId w:val="36"/>
        </w:numPr>
        <w:shd w:val="clear" w:color="auto" w:fill="FFFFFF"/>
        <w:tabs>
          <w:tab w:val="left" w:pos="0"/>
          <w:tab w:val="left" w:pos="993"/>
        </w:tabs>
        <w:ind w:left="567" w:right="-1" w:firstLine="0"/>
        <w:jc w:val="both"/>
        <w:rPr>
          <w:lang w:val="uk-UA"/>
        </w:rPr>
      </w:pPr>
      <w:r w:rsidRPr="005E1879">
        <w:rPr>
          <w:lang w:val="uk-UA"/>
        </w:rPr>
        <w:t>Учасники освітнього процесу:</w:t>
      </w:r>
    </w:p>
    <w:p w14:paraId="2F06E428" w14:textId="77777777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вихованці закладів дошкільної освіти;</w:t>
      </w:r>
    </w:p>
    <w:p w14:paraId="366BA255" w14:textId="77777777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учні закладів загальної середньої освіти;</w:t>
      </w:r>
    </w:p>
    <w:p w14:paraId="5A3F5B83" w14:textId="12F9CAE2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>вихованці закладу позашкільної освіти;</w:t>
      </w:r>
    </w:p>
    <w:p w14:paraId="13E8F621" w14:textId="66D85EC8" w:rsidR="008F0CD7" w:rsidRPr="005E1879" w:rsidRDefault="008F0CD7" w:rsidP="00C7125B">
      <w:pPr>
        <w:pStyle w:val="a6"/>
        <w:shd w:val="clear" w:color="auto" w:fill="FFFFFF"/>
        <w:tabs>
          <w:tab w:val="left" w:pos="0"/>
        </w:tabs>
        <w:ind w:left="567" w:right="-1"/>
        <w:jc w:val="both"/>
        <w:rPr>
          <w:lang w:val="uk-UA"/>
        </w:rPr>
      </w:pPr>
      <w:r w:rsidRPr="005E1879">
        <w:rPr>
          <w:lang w:val="uk-UA"/>
        </w:rPr>
        <w:t xml:space="preserve">члени </w:t>
      </w:r>
      <w:r w:rsidRPr="005E1879">
        <w:rPr>
          <w:spacing w:val="4"/>
          <w:lang w:val="uk-UA"/>
        </w:rPr>
        <w:t xml:space="preserve">Наукового товариства учнів-членів </w:t>
      </w:r>
      <w:r w:rsidR="003F21C5" w:rsidRPr="005E1879">
        <w:rPr>
          <w:spacing w:val="4"/>
          <w:lang w:val="uk-UA"/>
        </w:rPr>
        <w:t>Малої академії</w:t>
      </w:r>
      <w:r w:rsidR="00170216" w:rsidRPr="005E1879">
        <w:rPr>
          <w:spacing w:val="4"/>
          <w:lang w:val="uk-UA"/>
        </w:rPr>
        <w:t xml:space="preserve"> </w:t>
      </w:r>
      <w:r w:rsidR="003F21C5" w:rsidRPr="005E1879">
        <w:rPr>
          <w:spacing w:val="4"/>
          <w:lang w:val="uk-UA"/>
        </w:rPr>
        <w:t>наук</w:t>
      </w:r>
      <w:r w:rsidR="00170216" w:rsidRPr="005E1879">
        <w:rPr>
          <w:spacing w:val="4"/>
          <w:lang w:val="uk-UA"/>
        </w:rPr>
        <w:t xml:space="preserve"> України</w:t>
      </w:r>
      <w:r w:rsidR="003F21C5" w:rsidRPr="005E1879">
        <w:rPr>
          <w:spacing w:val="4"/>
          <w:lang w:val="uk-UA"/>
        </w:rPr>
        <w:t>;</w:t>
      </w:r>
    </w:p>
    <w:p w14:paraId="4BA6991D" w14:textId="2307F8AD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5E1879">
        <w:rPr>
          <w:lang w:val="uk-UA"/>
        </w:rPr>
        <w:t xml:space="preserve">педагогічні працівники: заступники директорів з </w:t>
      </w:r>
      <w:r w:rsidR="00AE3648" w:rsidRPr="005E1879">
        <w:rPr>
          <w:lang w:val="uk-UA"/>
        </w:rPr>
        <w:t>навчально-</w:t>
      </w:r>
      <w:r w:rsidRPr="005E1879">
        <w:rPr>
          <w:lang w:val="uk-UA"/>
        </w:rPr>
        <w:t>виховної роботи, педаго</w:t>
      </w:r>
      <w:r w:rsidR="00AE3648" w:rsidRPr="005E1879">
        <w:rPr>
          <w:lang w:val="uk-UA"/>
        </w:rPr>
        <w:t>гічні працівники</w:t>
      </w:r>
      <w:r w:rsidRPr="005E1879">
        <w:rPr>
          <w:lang w:val="uk-UA"/>
        </w:rPr>
        <w:t xml:space="preserve">, </w:t>
      </w:r>
      <w:r w:rsidR="00AE3648" w:rsidRPr="005E1879">
        <w:rPr>
          <w:lang w:val="uk-UA"/>
        </w:rPr>
        <w:t xml:space="preserve">вчителі-предметники, </w:t>
      </w:r>
      <w:r w:rsidRPr="005E1879">
        <w:rPr>
          <w:lang w:val="uk-UA"/>
        </w:rPr>
        <w:t xml:space="preserve">методист закладу </w:t>
      </w:r>
      <w:r w:rsidR="00AE3648" w:rsidRPr="005E1879">
        <w:rPr>
          <w:lang w:val="uk-UA"/>
        </w:rPr>
        <w:t xml:space="preserve">дошкільної та </w:t>
      </w:r>
      <w:r w:rsidRPr="005E1879">
        <w:rPr>
          <w:lang w:val="uk-UA"/>
        </w:rPr>
        <w:t xml:space="preserve">позашкільної освіти, </w:t>
      </w:r>
      <w:r w:rsidR="00EE6D32" w:rsidRPr="005E1879">
        <w:rPr>
          <w:lang w:val="uk-UA"/>
        </w:rPr>
        <w:t xml:space="preserve">практичні психологи, соціальні педагоги, </w:t>
      </w:r>
      <w:r w:rsidRPr="005E1879">
        <w:rPr>
          <w:lang w:val="uk-UA"/>
        </w:rPr>
        <w:t xml:space="preserve">керівники шкільних гуртків та </w:t>
      </w:r>
      <w:r w:rsidR="00272F7B" w:rsidRPr="005E1879">
        <w:rPr>
          <w:lang w:val="uk-UA"/>
        </w:rPr>
        <w:t xml:space="preserve">керівники </w:t>
      </w:r>
      <w:r w:rsidRPr="005E1879">
        <w:rPr>
          <w:lang w:val="uk-UA"/>
        </w:rPr>
        <w:t xml:space="preserve">гуртків закладу позашкільної освіти; </w:t>
      </w:r>
    </w:p>
    <w:p w14:paraId="514CD649" w14:textId="4FADB52C" w:rsidR="00D327A5" w:rsidRPr="005E1879" w:rsidRDefault="00D327A5" w:rsidP="00C7125B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lang w:val="uk-UA"/>
        </w:rPr>
      </w:pPr>
      <w:r w:rsidRPr="005E1879">
        <w:rPr>
          <w:lang w:val="uk-UA"/>
        </w:rPr>
        <w:t>батьківська громадськість</w:t>
      </w:r>
      <w:r w:rsidR="00FA5D88" w:rsidRPr="005E1879">
        <w:rPr>
          <w:lang w:val="uk-UA"/>
        </w:rPr>
        <w:t>;</w:t>
      </w:r>
    </w:p>
    <w:p w14:paraId="2EE98499" w14:textId="2EA6D31D" w:rsidR="00FA5D88" w:rsidRDefault="00FA5D88" w:rsidP="00C7125B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  <w:r w:rsidRPr="005E1879">
        <w:rPr>
          <w:lang w:val="uk-UA"/>
        </w:rPr>
        <w:t xml:space="preserve">          п</w:t>
      </w:r>
      <w:r w:rsidRPr="005E1879">
        <w:t xml:space="preserve">редставники </w:t>
      </w:r>
      <w:r w:rsidR="00DC2FBB" w:rsidRPr="005E1879">
        <w:rPr>
          <w:lang w:val="uk-UA"/>
        </w:rPr>
        <w:t xml:space="preserve">закладів вищої освіти, </w:t>
      </w:r>
      <w:r w:rsidRPr="005E1879">
        <w:t xml:space="preserve">підприємств, установ, організацій, які беруть участь у </w:t>
      </w:r>
      <w:r w:rsidRPr="005E1879">
        <w:rPr>
          <w:lang w:val="uk-UA"/>
        </w:rPr>
        <w:t xml:space="preserve">освітньому </w:t>
      </w:r>
      <w:r w:rsidRPr="005E1879">
        <w:t>процесі</w:t>
      </w:r>
      <w:r w:rsidR="00F169D8" w:rsidRPr="005E1879">
        <w:rPr>
          <w:lang w:val="uk-UA"/>
        </w:rPr>
        <w:t xml:space="preserve"> (за згодою)</w:t>
      </w:r>
      <w:r w:rsidRPr="005E1879">
        <w:rPr>
          <w:lang w:val="uk-UA"/>
        </w:rPr>
        <w:t xml:space="preserve">. </w:t>
      </w:r>
    </w:p>
    <w:p w14:paraId="50FDCCEF" w14:textId="77777777" w:rsidR="0061592D" w:rsidRPr="005E1879" w:rsidRDefault="0061592D" w:rsidP="00C7125B">
      <w:pPr>
        <w:widowControl w:val="0"/>
        <w:shd w:val="clear" w:color="auto" w:fill="FFFFFF"/>
        <w:tabs>
          <w:tab w:val="left" w:pos="810"/>
          <w:tab w:val="left" w:pos="851"/>
          <w:tab w:val="left" w:pos="1134"/>
          <w:tab w:val="left" w:pos="9270"/>
        </w:tabs>
        <w:autoSpaceDE w:val="0"/>
        <w:autoSpaceDN w:val="0"/>
        <w:adjustRightInd w:val="0"/>
        <w:ind w:right="-1"/>
        <w:jc w:val="both"/>
        <w:rPr>
          <w:lang w:val="uk-UA"/>
        </w:rPr>
      </w:pPr>
    </w:p>
    <w:p w14:paraId="39A05284" w14:textId="77777777" w:rsidR="00CD269A" w:rsidRPr="005E1879" w:rsidRDefault="00CD269A" w:rsidP="00C7125B">
      <w:pPr>
        <w:pStyle w:val="a6"/>
        <w:widowControl w:val="0"/>
        <w:numPr>
          <w:ilvl w:val="0"/>
          <w:numId w:val="37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r w:rsidRPr="005E1879">
        <w:rPr>
          <w:b/>
          <w:spacing w:val="1"/>
        </w:rPr>
        <w:lastRenderedPageBreak/>
        <w:t>МАЙНО ТА ФІНАНСОВО-ГОСПОДАРСЬКА ДІЯЛЬНІСТЬ ЦЕНТРУ</w:t>
      </w:r>
    </w:p>
    <w:p w14:paraId="568A6F8A" w14:textId="68BD6B4C" w:rsidR="00CD269A" w:rsidRPr="005E1879" w:rsidRDefault="00CD269A" w:rsidP="003A0614">
      <w:pPr>
        <w:pStyle w:val="a6"/>
        <w:widowControl w:val="0"/>
        <w:numPr>
          <w:ilvl w:val="1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-1" w:firstLine="567"/>
        <w:jc w:val="both"/>
        <w:rPr>
          <w:b/>
          <w:spacing w:val="1"/>
        </w:rPr>
      </w:pPr>
      <w:r w:rsidRPr="005E1879">
        <w:rPr>
          <w:spacing w:val="1"/>
        </w:rPr>
        <w:t>Майно Ц</w:t>
      </w:r>
      <w:r w:rsidRPr="005E1879">
        <w:rPr>
          <w:spacing w:val="1"/>
          <w:lang w:val="uk-UA"/>
        </w:rPr>
        <w:t>ентру</w:t>
      </w:r>
      <w:r w:rsidRPr="005E1879">
        <w:rPr>
          <w:spacing w:val="1"/>
        </w:rPr>
        <w:t xml:space="preserve"> закріплюється </w:t>
      </w:r>
      <w:r w:rsidR="000F652B" w:rsidRPr="005E1879">
        <w:rPr>
          <w:spacing w:val="1"/>
          <w:lang w:val="uk-UA"/>
        </w:rPr>
        <w:t>засновником</w:t>
      </w:r>
      <w:r w:rsidRPr="005E1879">
        <w:rPr>
          <w:spacing w:val="1"/>
        </w:rPr>
        <w:t xml:space="preserve"> </w:t>
      </w:r>
      <w:r w:rsidRPr="005E1879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5E1879">
        <w:rPr>
          <w:spacing w:val="1"/>
        </w:rPr>
        <w:t>за Ц</w:t>
      </w:r>
      <w:r w:rsidRPr="005E1879">
        <w:rPr>
          <w:spacing w:val="1"/>
          <w:lang w:val="uk-UA"/>
        </w:rPr>
        <w:t xml:space="preserve">ентром </w:t>
      </w:r>
      <w:r w:rsidRPr="005E1879">
        <w:rPr>
          <w:spacing w:val="1"/>
        </w:rPr>
        <w:t>на правах оперативного управління (наказом по відділу освіти).</w:t>
      </w:r>
    </w:p>
    <w:p w14:paraId="17E5D5F4" w14:textId="77777777" w:rsidR="00CD269A" w:rsidRPr="005E1879" w:rsidRDefault="00CD269A" w:rsidP="003A0614">
      <w:pPr>
        <w:pStyle w:val="a6"/>
        <w:widowControl w:val="0"/>
        <w:numPr>
          <w:ilvl w:val="1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567" w:right="-1" w:firstLine="0"/>
        <w:jc w:val="both"/>
        <w:rPr>
          <w:b/>
          <w:spacing w:val="1"/>
        </w:rPr>
      </w:pPr>
      <w:r w:rsidRPr="005E1879">
        <w:t>Джерелами фінансування Ц</w:t>
      </w:r>
      <w:r w:rsidRPr="005E1879">
        <w:rPr>
          <w:lang w:val="uk-UA"/>
        </w:rPr>
        <w:t>ентру</w:t>
      </w:r>
      <w:r w:rsidRPr="005E1879">
        <w:t xml:space="preserve"> є:</w:t>
      </w:r>
    </w:p>
    <w:p w14:paraId="674DBCCB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tab/>
      </w:r>
      <w:r w:rsidRPr="005E1879">
        <w:rPr>
          <w:lang w:val="uk-UA"/>
        </w:rPr>
        <w:t xml:space="preserve">   </w:t>
      </w:r>
      <w:r w:rsidRPr="005E1879">
        <w:t>кошти місцевого бюджету;</w:t>
      </w:r>
    </w:p>
    <w:p w14:paraId="2C5098B4" w14:textId="77777777" w:rsidR="00CD269A" w:rsidRPr="005E1879" w:rsidRDefault="00CD269A" w:rsidP="00C7125B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>інші джерела, не заборонені законодавством.</w:t>
      </w:r>
    </w:p>
    <w:p w14:paraId="2AFF0CE1" w14:textId="30C78C0E" w:rsidR="00CD269A" w:rsidRPr="005E1879" w:rsidRDefault="00CD269A" w:rsidP="003A0614">
      <w:pPr>
        <w:widowControl w:val="0"/>
        <w:numPr>
          <w:ilvl w:val="1"/>
          <w:numId w:val="37"/>
        </w:numPr>
        <w:tabs>
          <w:tab w:val="left" w:pos="0"/>
          <w:tab w:val="left" w:pos="993"/>
        </w:tabs>
        <w:autoSpaceDE w:val="0"/>
        <w:autoSpaceDN w:val="0"/>
        <w:adjustRightInd w:val="0"/>
        <w:ind w:left="567" w:firstLine="0"/>
        <w:jc w:val="both"/>
      </w:pPr>
      <w:r w:rsidRPr="005E1879">
        <w:t>Джерелами формування майна Ц</w:t>
      </w:r>
      <w:r w:rsidRPr="005E1879">
        <w:rPr>
          <w:lang w:val="uk-UA"/>
        </w:rPr>
        <w:t>ентру</w:t>
      </w:r>
      <w:r w:rsidRPr="005E1879">
        <w:t xml:space="preserve"> є:</w:t>
      </w:r>
    </w:p>
    <w:p w14:paraId="159DE543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>майно, передане відділом освіти;</w:t>
      </w:r>
    </w:p>
    <w:p w14:paraId="657106CA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>доходи, одержані від різних видів фінансово-господарської діяльності;</w:t>
      </w:r>
    </w:p>
    <w:p w14:paraId="3C1E7037" w14:textId="77777777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>капітальні вкладення та дотації бюджетів;</w:t>
      </w:r>
    </w:p>
    <w:p w14:paraId="76C3B8FB" w14:textId="6B0DA39B" w:rsidR="00CD269A" w:rsidRPr="005E1879" w:rsidRDefault="00CD269A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5E1879">
        <w:rPr>
          <w:lang w:val="uk-UA"/>
        </w:rPr>
        <w:t xml:space="preserve">          </w:t>
      </w:r>
      <w:r w:rsidRPr="005E1879">
        <w:t>безоплатні та благодійні внески, пожертвування організацій, підприємств і громадян.</w:t>
      </w:r>
    </w:p>
    <w:p w14:paraId="054A5471" w14:textId="77777777" w:rsidR="00AC0AC5" w:rsidRPr="005E1879" w:rsidRDefault="00AC0AC5" w:rsidP="00C7125B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4D9C6E91" w14:textId="77777777" w:rsidR="00CD269A" w:rsidRPr="005E1879" w:rsidRDefault="00CD269A" w:rsidP="00C7125B">
      <w:pPr>
        <w:numPr>
          <w:ilvl w:val="0"/>
          <w:numId w:val="37"/>
        </w:numPr>
        <w:jc w:val="center"/>
        <w:rPr>
          <w:b/>
          <w:lang w:val="uk-UA"/>
        </w:rPr>
      </w:pPr>
      <w:r w:rsidRPr="005E1879">
        <w:rPr>
          <w:b/>
          <w:lang w:val="uk-UA"/>
        </w:rPr>
        <w:t>МІЖНАРОДНЕ СПІВРОБІТНИЦТВО</w:t>
      </w:r>
    </w:p>
    <w:p w14:paraId="054A9469" w14:textId="0102C9E4" w:rsidR="00CD269A" w:rsidRPr="005E1879" w:rsidRDefault="00CD269A" w:rsidP="003A0614">
      <w:pPr>
        <w:pStyle w:val="a6"/>
        <w:numPr>
          <w:ilvl w:val="1"/>
          <w:numId w:val="37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5E1879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(семінари</w:t>
      </w:r>
      <w:r w:rsidR="00AC0AC5" w:rsidRPr="005E1879">
        <w:rPr>
          <w:lang w:val="uk-UA"/>
        </w:rPr>
        <w:t>, змагання, конкурси</w:t>
      </w:r>
      <w:r w:rsidRPr="005E1879">
        <w:rPr>
          <w:lang w:val="uk-UA"/>
        </w:rPr>
        <w:t xml:space="preserve"> тощо), а також вступати до міжнародних організацій відповідно до чинного законодавства.</w:t>
      </w:r>
    </w:p>
    <w:p w14:paraId="192C2A8F" w14:textId="77777777" w:rsidR="00CD269A" w:rsidRPr="005E1879" w:rsidRDefault="00CD269A" w:rsidP="00C7125B">
      <w:pPr>
        <w:pStyle w:val="a6"/>
        <w:ind w:left="0"/>
        <w:jc w:val="both"/>
        <w:rPr>
          <w:lang w:val="uk-UA"/>
        </w:rPr>
      </w:pPr>
    </w:p>
    <w:p w14:paraId="4E695C15" w14:textId="77777777" w:rsidR="00CD269A" w:rsidRPr="005E1879" w:rsidRDefault="00CD269A" w:rsidP="003A0614">
      <w:pPr>
        <w:pStyle w:val="a6"/>
        <w:widowControl w:val="0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5E1879">
        <w:rPr>
          <w:b/>
          <w:lang w:val="uk-UA"/>
        </w:rPr>
        <w:t>РЕОРГАНІЗАЦІЯ ТА ЛІКВІДАЦІЯ ЦЕНТРУ</w:t>
      </w:r>
    </w:p>
    <w:p w14:paraId="3AFE6AF2" w14:textId="77777777" w:rsidR="00CD269A" w:rsidRPr="005E1879" w:rsidRDefault="00CD269A" w:rsidP="003A0614">
      <w:pPr>
        <w:pStyle w:val="a6"/>
        <w:widowControl w:val="0"/>
        <w:numPr>
          <w:ilvl w:val="1"/>
          <w:numId w:val="3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5E1879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4D598D2C" w14:textId="77777777" w:rsidR="00CD269A" w:rsidRPr="005E1879" w:rsidRDefault="00CD269A" w:rsidP="003A0614">
      <w:pPr>
        <w:pStyle w:val="a6"/>
        <w:widowControl w:val="0"/>
        <w:numPr>
          <w:ilvl w:val="1"/>
          <w:numId w:val="37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5E1879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p w14:paraId="77489963" w14:textId="77777777" w:rsidR="003476FF" w:rsidRPr="005E1879" w:rsidRDefault="003476FF" w:rsidP="00C7125B">
      <w:pPr>
        <w:tabs>
          <w:tab w:val="left" w:pos="0"/>
        </w:tabs>
        <w:ind w:right="-1" w:firstLine="851"/>
        <w:jc w:val="center"/>
        <w:rPr>
          <w:b/>
          <w:lang w:val="uk-UA"/>
        </w:rPr>
      </w:pPr>
    </w:p>
    <w:p w14:paraId="0435D09C" w14:textId="77777777" w:rsidR="0021086D" w:rsidRPr="005E1879" w:rsidRDefault="0021086D" w:rsidP="00C7125B">
      <w:pPr>
        <w:tabs>
          <w:tab w:val="left" w:pos="0"/>
        </w:tabs>
        <w:ind w:right="-1" w:firstLine="851"/>
        <w:jc w:val="both"/>
      </w:pPr>
    </w:p>
    <w:p w14:paraId="463067AF" w14:textId="77777777" w:rsidR="007A7098" w:rsidRPr="00881640" w:rsidRDefault="007A7098" w:rsidP="007A7098">
      <w:pPr>
        <w:ind w:left="450"/>
        <w:rPr>
          <w:b/>
          <w:lang w:val="uk-UA"/>
        </w:rPr>
      </w:pPr>
    </w:p>
    <w:p w14:paraId="4A0689F4" w14:textId="77777777" w:rsidR="007A7098" w:rsidRPr="00881640" w:rsidRDefault="007A7098" w:rsidP="007A7098">
      <w:pPr>
        <w:ind w:firstLine="709"/>
        <w:jc w:val="both"/>
      </w:pPr>
    </w:p>
    <w:p w14:paraId="77E72643" w14:textId="77777777" w:rsidR="007A7098" w:rsidRPr="00881640" w:rsidRDefault="007A7098" w:rsidP="007A7098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79B3C342" w14:textId="77777777" w:rsidR="007A7098" w:rsidRPr="00881640" w:rsidRDefault="007A7098" w:rsidP="007A7098">
      <w:pPr>
        <w:ind w:firstLine="709"/>
        <w:jc w:val="both"/>
      </w:pPr>
    </w:p>
    <w:p w14:paraId="25BE8413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DDA672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471937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9F167D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2EAC80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79C8458" w14:textId="77777777" w:rsidR="00F03CB9" w:rsidRPr="005E1879" w:rsidRDefault="00F03CB9" w:rsidP="00C7125B">
      <w:pPr>
        <w:pStyle w:val="ac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03CB9" w:rsidRPr="005E1879" w:rsidSect="003A06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8352F" w14:textId="77777777" w:rsidR="0053621C" w:rsidRPr="00837730" w:rsidRDefault="0053621C" w:rsidP="00837730">
      <w:r>
        <w:separator/>
      </w:r>
    </w:p>
  </w:endnote>
  <w:endnote w:type="continuationSeparator" w:id="0">
    <w:p w14:paraId="418C3699" w14:textId="77777777" w:rsidR="0053621C" w:rsidRPr="00837730" w:rsidRDefault="0053621C" w:rsidP="0083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4CB1A" w14:textId="77777777" w:rsidR="0053621C" w:rsidRPr="00837730" w:rsidRDefault="0053621C" w:rsidP="00837730">
      <w:r>
        <w:separator/>
      </w:r>
    </w:p>
  </w:footnote>
  <w:footnote w:type="continuationSeparator" w:id="0">
    <w:p w14:paraId="483D47C3" w14:textId="77777777" w:rsidR="0053621C" w:rsidRPr="00837730" w:rsidRDefault="0053621C" w:rsidP="0083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4B2"/>
    <w:multiLevelType w:val="hybridMultilevel"/>
    <w:tmpl w:val="8272AD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115ADE"/>
    <w:multiLevelType w:val="hybridMultilevel"/>
    <w:tmpl w:val="606EC1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43B44"/>
    <w:multiLevelType w:val="multilevel"/>
    <w:tmpl w:val="DF4A9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F79F2"/>
    <w:multiLevelType w:val="multilevel"/>
    <w:tmpl w:val="CBE830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</w:rPr>
    </w:lvl>
  </w:abstractNum>
  <w:abstractNum w:abstractNumId="4" w15:restartNumberingAfterBreak="0">
    <w:nsid w:val="09DB5285"/>
    <w:multiLevelType w:val="hybridMultilevel"/>
    <w:tmpl w:val="DB34D6B8"/>
    <w:lvl w:ilvl="0" w:tplc="0419000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847" w:hanging="360"/>
      </w:pPr>
      <w:rPr>
        <w:rFonts w:ascii="Wingdings" w:hAnsi="Wingdings" w:hint="default"/>
      </w:rPr>
    </w:lvl>
  </w:abstractNum>
  <w:abstractNum w:abstractNumId="5" w15:restartNumberingAfterBreak="0">
    <w:nsid w:val="09E2599B"/>
    <w:multiLevelType w:val="multilevel"/>
    <w:tmpl w:val="A508BD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D1C2314"/>
    <w:multiLevelType w:val="hybridMultilevel"/>
    <w:tmpl w:val="F9283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734A9"/>
    <w:multiLevelType w:val="multilevel"/>
    <w:tmpl w:val="D69A80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8" w15:restartNumberingAfterBreak="0">
    <w:nsid w:val="19256333"/>
    <w:multiLevelType w:val="hybridMultilevel"/>
    <w:tmpl w:val="A98A8D48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15810"/>
    <w:multiLevelType w:val="multilevel"/>
    <w:tmpl w:val="636A5FE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21E46128"/>
    <w:multiLevelType w:val="hybridMultilevel"/>
    <w:tmpl w:val="20EED2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B1035"/>
    <w:multiLevelType w:val="hybridMultilevel"/>
    <w:tmpl w:val="BEAC7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657"/>
    <w:multiLevelType w:val="hybridMultilevel"/>
    <w:tmpl w:val="2FB6D59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A4B01"/>
    <w:multiLevelType w:val="hybridMultilevel"/>
    <w:tmpl w:val="E9ECB0C6"/>
    <w:lvl w:ilvl="0" w:tplc="5A2E105C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18B7057"/>
    <w:multiLevelType w:val="hybridMultilevel"/>
    <w:tmpl w:val="02082E24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82806"/>
    <w:multiLevelType w:val="multilevel"/>
    <w:tmpl w:val="1F6258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31D62C66"/>
    <w:multiLevelType w:val="multilevel"/>
    <w:tmpl w:val="01AC705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329A07BF"/>
    <w:multiLevelType w:val="multilevel"/>
    <w:tmpl w:val="C396DD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 w15:restartNumberingAfterBreak="0">
    <w:nsid w:val="3966305D"/>
    <w:multiLevelType w:val="multilevel"/>
    <w:tmpl w:val="15B2B2A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9" w15:restartNumberingAfterBreak="0">
    <w:nsid w:val="39E53FAF"/>
    <w:multiLevelType w:val="hybridMultilevel"/>
    <w:tmpl w:val="460CB65E"/>
    <w:lvl w:ilvl="0" w:tplc="AC581AA6">
      <w:start w:val="3"/>
      <w:numFmt w:val="bullet"/>
      <w:lvlText w:val="–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D95C66"/>
    <w:multiLevelType w:val="multilevel"/>
    <w:tmpl w:val="1228FCA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 w15:restartNumberingAfterBreak="0">
    <w:nsid w:val="48E07D36"/>
    <w:multiLevelType w:val="hybridMultilevel"/>
    <w:tmpl w:val="9A705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C520E7"/>
    <w:multiLevelType w:val="hybridMultilevel"/>
    <w:tmpl w:val="F07419EE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76986"/>
    <w:multiLevelType w:val="multilevel"/>
    <w:tmpl w:val="F928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677B3F"/>
    <w:multiLevelType w:val="hybridMultilevel"/>
    <w:tmpl w:val="FBDE3B90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191096"/>
    <w:multiLevelType w:val="hybridMultilevel"/>
    <w:tmpl w:val="24484A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1A462C"/>
    <w:multiLevelType w:val="multilevel"/>
    <w:tmpl w:val="70667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D23660"/>
    <w:multiLevelType w:val="multilevel"/>
    <w:tmpl w:val="73A6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94288C"/>
    <w:multiLevelType w:val="hybridMultilevel"/>
    <w:tmpl w:val="200E3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77554"/>
    <w:multiLevelType w:val="hybridMultilevel"/>
    <w:tmpl w:val="DA08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34" w15:restartNumberingAfterBreak="0">
    <w:nsid w:val="68E55991"/>
    <w:multiLevelType w:val="multilevel"/>
    <w:tmpl w:val="A22270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DB686E"/>
    <w:multiLevelType w:val="multilevel"/>
    <w:tmpl w:val="284E86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B6122D"/>
    <w:multiLevelType w:val="multilevel"/>
    <w:tmpl w:val="C5B06A4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  <w:b w:val="0"/>
      </w:rPr>
    </w:lvl>
  </w:abstractNum>
  <w:abstractNum w:abstractNumId="37" w15:restartNumberingAfterBreak="0">
    <w:nsid w:val="767B2843"/>
    <w:multiLevelType w:val="hybridMultilevel"/>
    <w:tmpl w:val="B2E2178C"/>
    <w:lvl w:ilvl="0" w:tplc="B3DEE0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9640E"/>
    <w:multiLevelType w:val="hybridMultilevel"/>
    <w:tmpl w:val="51E06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6200C9"/>
    <w:multiLevelType w:val="hybridMultilevel"/>
    <w:tmpl w:val="BA66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B55023"/>
    <w:multiLevelType w:val="multilevel"/>
    <w:tmpl w:val="1DC2DA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16"/>
  </w:num>
  <w:num w:numId="2">
    <w:abstractNumId w:val="26"/>
  </w:num>
  <w:num w:numId="3">
    <w:abstractNumId w:val="8"/>
  </w:num>
  <w:num w:numId="4">
    <w:abstractNumId w:val="37"/>
  </w:num>
  <w:num w:numId="5">
    <w:abstractNumId w:val="10"/>
  </w:num>
  <w:num w:numId="6">
    <w:abstractNumId w:val="24"/>
  </w:num>
  <w:num w:numId="7">
    <w:abstractNumId w:val="15"/>
  </w:num>
  <w:num w:numId="8">
    <w:abstractNumId w:val="5"/>
  </w:num>
  <w:num w:numId="9">
    <w:abstractNumId w:val="36"/>
  </w:num>
  <w:num w:numId="10">
    <w:abstractNumId w:val="18"/>
  </w:num>
  <w:num w:numId="11">
    <w:abstractNumId w:val="9"/>
  </w:num>
  <w:num w:numId="12">
    <w:abstractNumId w:val="14"/>
  </w:num>
  <w:num w:numId="13">
    <w:abstractNumId w:val="12"/>
  </w:num>
  <w:num w:numId="14">
    <w:abstractNumId w:val="3"/>
  </w:num>
  <w:num w:numId="15">
    <w:abstractNumId w:val="19"/>
  </w:num>
  <w:num w:numId="16">
    <w:abstractNumId w:val="38"/>
  </w:num>
  <w:num w:numId="17">
    <w:abstractNumId w:val="34"/>
  </w:num>
  <w:num w:numId="18">
    <w:abstractNumId w:val="35"/>
  </w:num>
  <w:num w:numId="19">
    <w:abstractNumId w:val="20"/>
  </w:num>
  <w:num w:numId="20">
    <w:abstractNumId w:val="40"/>
  </w:num>
  <w:num w:numId="21">
    <w:abstractNumId w:val="17"/>
  </w:num>
  <w:num w:numId="22">
    <w:abstractNumId w:val="7"/>
  </w:num>
  <w:num w:numId="23">
    <w:abstractNumId w:val="13"/>
  </w:num>
  <w:num w:numId="24">
    <w:abstractNumId w:val="28"/>
  </w:num>
  <w:num w:numId="25">
    <w:abstractNumId w:val="31"/>
  </w:num>
  <w:num w:numId="26">
    <w:abstractNumId w:val="32"/>
  </w:num>
  <w:num w:numId="27">
    <w:abstractNumId w:val="39"/>
  </w:num>
  <w:num w:numId="28">
    <w:abstractNumId w:val="4"/>
  </w:num>
  <w:num w:numId="29">
    <w:abstractNumId w:val="6"/>
  </w:num>
  <w:num w:numId="30">
    <w:abstractNumId w:val="11"/>
  </w:num>
  <w:num w:numId="31">
    <w:abstractNumId w:val="0"/>
  </w:num>
  <w:num w:numId="32">
    <w:abstractNumId w:val="23"/>
  </w:num>
  <w:num w:numId="33">
    <w:abstractNumId w:val="1"/>
  </w:num>
  <w:num w:numId="34">
    <w:abstractNumId w:val="27"/>
  </w:num>
  <w:num w:numId="35">
    <w:abstractNumId w:val="33"/>
  </w:num>
  <w:num w:numId="36">
    <w:abstractNumId w:val="21"/>
  </w:num>
  <w:num w:numId="37">
    <w:abstractNumId w:val="22"/>
  </w:num>
  <w:num w:numId="38">
    <w:abstractNumId w:val="2"/>
  </w:num>
  <w:num w:numId="39">
    <w:abstractNumId w:val="30"/>
  </w:num>
  <w:num w:numId="40">
    <w:abstractNumId w:val="25"/>
  </w:num>
  <w:num w:numId="41">
    <w:abstractNumId w:val="2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A9"/>
    <w:rsid w:val="00000F09"/>
    <w:rsid w:val="00001676"/>
    <w:rsid w:val="000218BA"/>
    <w:rsid w:val="0002406D"/>
    <w:rsid w:val="00031878"/>
    <w:rsid w:val="00031DCB"/>
    <w:rsid w:val="000339F3"/>
    <w:rsid w:val="00035D3F"/>
    <w:rsid w:val="00037CC2"/>
    <w:rsid w:val="000470F9"/>
    <w:rsid w:val="000541FD"/>
    <w:rsid w:val="0005522A"/>
    <w:rsid w:val="00067D2E"/>
    <w:rsid w:val="000719C3"/>
    <w:rsid w:val="00077106"/>
    <w:rsid w:val="00086F43"/>
    <w:rsid w:val="00096E2F"/>
    <w:rsid w:val="0009736A"/>
    <w:rsid w:val="000A2098"/>
    <w:rsid w:val="000A7B15"/>
    <w:rsid w:val="000B4830"/>
    <w:rsid w:val="000B6FB9"/>
    <w:rsid w:val="000C00DC"/>
    <w:rsid w:val="000C14A3"/>
    <w:rsid w:val="000C6605"/>
    <w:rsid w:val="000C7883"/>
    <w:rsid w:val="000D2687"/>
    <w:rsid w:val="000F22BC"/>
    <w:rsid w:val="000F2714"/>
    <w:rsid w:val="000F42ED"/>
    <w:rsid w:val="000F652B"/>
    <w:rsid w:val="00106ABF"/>
    <w:rsid w:val="00113026"/>
    <w:rsid w:val="00115A7B"/>
    <w:rsid w:val="00121562"/>
    <w:rsid w:val="00122F66"/>
    <w:rsid w:val="00126A90"/>
    <w:rsid w:val="00132C8E"/>
    <w:rsid w:val="00133398"/>
    <w:rsid w:val="00140587"/>
    <w:rsid w:val="001449E4"/>
    <w:rsid w:val="00150982"/>
    <w:rsid w:val="00150CFD"/>
    <w:rsid w:val="00151580"/>
    <w:rsid w:val="00153D38"/>
    <w:rsid w:val="001556AF"/>
    <w:rsid w:val="001623FA"/>
    <w:rsid w:val="00167D30"/>
    <w:rsid w:val="00170216"/>
    <w:rsid w:val="00170932"/>
    <w:rsid w:val="001721BB"/>
    <w:rsid w:val="0017252A"/>
    <w:rsid w:val="00172ABF"/>
    <w:rsid w:val="00174F93"/>
    <w:rsid w:val="00184256"/>
    <w:rsid w:val="00184E46"/>
    <w:rsid w:val="00194F90"/>
    <w:rsid w:val="0019597B"/>
    <w:rsid w:val="00196D6C"/>
    <w:rsid w:val="001A1724"/>
    <w:rsid w:val="001A32DC"/>
    <w:rsid w:val="001A426D"/>
    <w:rsid w:val="001A6626"/>
    <w:rsid w:val="001A7DE7"/>
    <w:rsid w:val="001B084F"/>
    <w:rsid w:val="001C371E"/>
    <w:rsid w:val="001C4428"/>
    <w:rsid w:val="001C6D07"/>
    <w:rsid w:val="001E03E4"/>
    <w:rsid w:val="001F2C8E"/>
    <w:rsid w:val="001F521E"/>
    <w:rsid w:val="00202F9F"/>
    <w:rsid w:val="00207DDC"/>
    <w:rsid w:val="0021086D"/>
    <w:rsid w:val="00211FB4"/>
    <w:rsid w:val="00222B6A"/>
    <w:rsid w:val="0022303A"/>
    <w:rsid w:val="00231AB0"/>
    <w:rsid w:val="00246DCC"/>
    <w:rsid w:val="00246E70"/>
    <w:rsid w:val="00251AD0"/>
    <w:rsid w:val="00253D8A"/>
    <w:rsid w:val="00257A34"/>
    <w:rsid w:val="00257DCC"/>
    <w:rsid w:val="00263196"/>
    <w:rsid w:val="00272F7B"/>
    <w:rsid w:val="00273B8A"/>
    <w:rsid w:val="002749ED"/>
    <w:rsid w:val="00280604"/>
    <w:rsid w:val="002902B1"/>
    <w:rsid w:val="00290736"/>
    <w:rsid w:val="002916F5"/>
    <w:rsid w:val="002931AA"/>
    <w:rsid w:val="002968EC"/>
    <w:rsid w:val="002A46B2"/>
    <w:rsid w:val="002C2BC8"/>
    <w:rsid w:val="002D3818"/>
    <w:rsid w:val="002E5841"/>
    <w:rsid w:val="002F27AD"/>
    <w:rsid w:val="002F6EA4"/>
    <w:rsid w:val="0031448D"/>
    <w:rsid w:val="0031457E"/>
    <w:rsid w:val="00322F56"/>
    <w:rsid w:val="00323E38"/>
    <w:rsid w:val="00325C31"/>
    <w:rsid w:val="00327286"/>
    <w:rsid w:val="00332F16"/>
    <w:rsid w:val="00335CC4"/>
    <w:rsid w:val="0034086C"/>
    <w:rsid w:val="003476FF"/>
    <w:rsid w:val="00353EA8"/>
    <w:rsid w:val="00354366"/>
    <w:rsid w:val="00356388"/>
    <w:rsid w:val="0036543D"/>
    <w:rsid w:val="00367372"/>
    <w:rsid w:val="00372758"/>
    <w:rsid w:val="00375ED1"/>
    <w:rsid w:val="00384BE3"/>
    <w:rsid w:val="00387F8B"/>
    <w:rsid w:val="00394864"/>
    <w:rsid w:val="00396C08"/>
    <w:rsid w:val="0039787D"/>
    <w:rsid w:val="00397CB2"/>
    <w:rsid w:val="003A0614"/>
    <w:rsid w:val="003A3E1C"/>
    <w:rsid w:val="003A5B05"/>
    <w:rsid w:val="003B4DA6"/>
    <w:rsid w:val="003B7911"/>
    <w:rsid w:val="003C3277"/>
    <w:rsid w:val="003C7AAF"/>
    <w:rsid w:val="003D6CB1"/>
    <w:rsid w:val="003E05FC"/>
    <w:rsid w:val="003E7CEF"/>
    <w:rsid w:val="003F0039"/>
    <w:rsid w:val="003F21C5"/>
    <w:rsid w:val="004030A9"/>
    <w:rsid w:val="00412789"/>
    <w:rsid w:val="00423594"/>
    <w:rsid w:val="00423937"/>
    <w:rsid w:val="00425368"/>
    <w:rsid w:val="004379C4"/>
    <w:rsid w:val="004426AA"/>
    <w:rsid w:val="0044561E"/>
    <w:rsid w:val="004537BC"/>
    <w:rsid w:val="00453809"/>
    <w:rsid w:val="00463142"/>
    <w:rsid w:val="00470140"/>
    <w:rsid w:val="00480069"/>
    <w:rsid w:val="00480EAF"/>
    <w:rsid w:val="0048217D"/>
    <w:rsid w:val="00483185"/>
    <w:rsid w:val="00490570"/>
    <w:rsid w:val="004914DD"/>
    <w:rsid w:val="00493778"/>
    <w:rsid w:val="004A110F"/>
    <w:rsid w:val="004A62FC"/>
    <w:rsid w:val="004B3527"/>
    <w:rsid w:val="004B4CDB"/>
    <w:rsid w:val="004D0B7C"/>
    <w:rsid w:val="004D6174"/>
    <w:rsid w:val="004D62DE"/>
    <w:rsid w:val="004E3F0D"/>
    <w:rsid w:val="004E6C96"/>
    <w:rsid w:val="004F0380"/>
    <w:rsid w:val="004F293F"/>
    <w:rsid w:val="004F2B06"/>
    <w:rsid w:val="0050400E"/>
    <w:rsid w:val="00520312"/>
    <w:rsid w:val="0053107D"/>
    <w:rsid w:val="00535879"/>
    <w:rsid w:val="0053621C"/>
    <w:rsid w:val="00537F02"/>
    <w:rsid w:val="005448D9"/>
    <w:rsid w:val="00547A91"/>
    <w:rsid w:val="00551506"/>
    <w:rsid w:val="0055208E"/>
    <w:rsid w:val="00554696"/>
    <w:rsid w:val="005546E7"/>
    <w:rsid w:val="00555541"/>
    <w:rsid w:val="0055766F"/>
    <w:rsid w:val="00560946"/>
    <w:rsid w:val="00567059"/>
    <w:rsid w:val="00570F98"/>
    <w:rsid w:val="005802F4"/>
    <w:rsid w:val="00581249"/>
    <w:rsid w:val="005876B5"/>
    <w:rsid w:val="005946C0"/>
    <w:rsid w:val="00594AEC"/>
    <w:rsid w:val="00596583"/>
    <w:rsid w:val="005A3597"/>
    <w:rsid w:val="005C2544"/>
    <w:rsid w:val="005D1F61"/>
    <w:rsid w:val="005E01F1"/>
    <w:rsid w:val="005E1879"/>
    <w:rsid w:val="005E4FF7"/>
    <w:rsid w:val="005E5228"/>
    <w:rsid w:val="005E5288"/>
    <w:rsid w:val="005F031B"/>
    <w:rsid w:val="005F3E32"/>
    <w:rsid w:val="005F48A8"/>
    <w:rsid w:val="005F65A3"/>
    <w:rsid w:val="006021DB"/>
    <w:rsid w:val="00607063"/>
    <w:rsid w:val="00611064"/>
    <w:rsid w:val="0061301E"/>
    <w:rsid w:val="00614EC1"/>
    <w:rsid w:val="0061592D"/>
    <w:rsid w:val="00631782"/>
    <w:rsid w:val="00632421"/>
    <w:rsid w:val="00642640"/>
    <w:rsid w:val="00645250"/>
    <w:rsid w:val="00650019"/>
    <w:rsid w:val="00652300"/>
    <w:rsid w:val="00652557"/>
    <w:rsid w:val="0065731D"/>
    <w:rsid w:val="00661916"/>
    <w:rsid w:val="00687314"/>
    <w:rsid w:val="00690104"/>
    <w:rsid w:val="006A017D"/>
    <w:rsid w:val="006A0AC2"/>
    <w:rsid w:val="006A2BBC"/>
    <w:rsid w:val="006A6159"/>
    <w:rsid w:val="006B41ED"/>
    <w:rsid w:val="006B44A8"/>
    <w:rsid w:val="006B5F6F"/>
    <w:rsid w:val="006C2DC9"/>
    <w:rsid w:val="006C69F3"/>
    <w:rsid w:val="006C6E37"/>
    <w:rsid w:val="006D0738"/>
    <w:rsid w:val="006D7D9B"/>
    <w:rsid w:val="006E0583"/>
    <w:rsid w:val="006E6715"/>
    <w:rsid w:val="006F30D8"/>
    <w:rsid w:val="006F7334"/>
    <w:rsid w:val="007055C3"/>
    <w:rsid w:val="0071742F"/>
    <w:rsid w:val="00723DDE"/>
    <w:rsid w:val="007347EC"/>
    <w:rsid w:val="00736B0A"/>
    <w:rsid w:val="007472A8"/>
    <w:rsid w:val="00756CEA"/>
    <w:rsid w:val="00757B79"/>
    <w:rsid w:val="007675B5"/>
    <w:rsid w:val="00771FFB"/>
    <w:rsid w:val="00775063"/>
    <w:rsid w:val="007919C5"/>
    <w:rsid w:val="00796634"/>
    <w:rsid w:val="007974BE"/>
    <w:rsid w:val="007A0290"/>
    <w:rsid w:val="007A07B6"/>
    <w:rsid w:val="007A1D33"/>
    <w:rsid w:val="007A7098"/>
    <w:rsid w:val="007B068E"/>
    <w:rsid w:val="007B3265"/>
    <w:rsid w:val="007B4713"/>
    <w:rsid w:val="007B475C"/>
    <w:rsid w:val="007C3B6F"/>
    <w:rsid w:val="007C70DA"/>
    <w:rsid w:val="007D4E0B"/>
    <w:rsid w:val="00802532"/>
    <w:rsid w:val="008038E9"/>
    <w:rsid w:val="00816855"/>
    <w:rsid w:val="00824C3D"/>
    <w:rsid w:val="00834EB9"/>
    <w:rsid w:val="00837730"/>
    <w:rsid w:val="00844F1D"/>
    <w:rsid w:val="0084627D"/>
    <w:rsid w:val="008624B5"/>
    <w:rsid w:val="00864654"/>
    <w:rsid w:val="008665C0"/>
    <w:rsid w:val="008674B7"/>
    <w:rsid w:val="00876661"/>
    <w:rsid w:val="008907B0"/>
    <w:rsid w:val="00891A15"/>
    <w:rsid w:val="0089792A"/>
    <w:rsid w:val="00897AB7"/>
    <w:rsid w:val="008B172C"/>
    <w:rsid w:val="008B544B"/>
    <w:rsid w:val="008C503E"/>
    <w:rsid w:val="008D1654"/>
    <w:rsid w:val="008E5019"/>
    <w:rsid w:val="008E5B6C"/>
    <w:rsid w:val="008E5F56"/>
    <w:rsid w:val="008F0CD7"/>
    <w:rsid w:val="008F48FC"/>
    <w:rsid w:val="0091194B"/>
    <w:rsid w:val="009204FF"/>
    <w:rsid w:val="00934A58"/>
    <w:rsid w:val="00940BB4"/>
    <w:rsid w:val="00945794"/>
    <w:rsid w:val="00946106"/>
    <w:rsid w:val="00951EBA"/>
    <w:rsid w:val="009552F8"/>
    <w:rsid w:val="00962145"/>
    <w:rsid w:val="0096445A"/>
    <w:rsid w:val="00976AE6"/>
    <w:rsid w:val="00992233"/>
    <w:rsid w:val="009A2BA5"/>
    <w:rsid w:val="009B1262"/>
    <w:rsid w:val="009C60DC"/>
    <w:rsid w:val="009C7906"/>
    <w:rsid w:val="009D082D"/>
    <w:rsid w:val="009D0F31"/>
    <w:rsid w:val="009D5C0A"/>
    <w:rsid w:val="009F05EC"/>
    <w:rsid w:val="009F07D5"/>
    <w:rsid w:val="009F0BDA"/>
    <w:rsid w:val="009F7B8A"/>
    <w:rsid w:val="00A22F3B"/>
    <w:rsid w:val="00A33EC7"/>
    <w:rsid w:val="00A3444A"/>
    <w:rsid w:val="00A41053"/>
    <w:rsid w:val="00A427E5"/>
    <w:rsid w:val="00A45C04"/>
    <w:rsid w:val="00A46D30"/>
    <w:rsid w:val="00A47BEF"/>
    <w:rsid w:val="00A54751"/>
    <w:rsid w:val="00A55CE0"/>
    <w:rsid w:val="00A6117D"/>
    <w:rsid w:val="00A61A23"/>
    <w:rsid w:val="00A71726"/>
    <w:rsid w:val="00A831D0"/>
    <w:rsid w:val="00A84F3B"/>
    <w:rsid w:val="00A9461A"/>
    <w:rsid w:val="00A96D07"/>
    <w:rsid w:val="00A97B9E"/>
    <w:rsid w:val="00AA1907"/>
    <w:rsid w:val="00AA4DBD"/>
    <w:rsid w:val="00AC0AC5"/>
    <w:rsid w:val="00AC6741"/>
    <w:rsid w:val="00AD0632"/>
    <w:rsid w:val="00AE2DFA"/>
    <w:rsid w:val="00AE3648"/>
    <w:rsid w:val="00AE63AF"/>
    <w:rsid w:val="00AE7CA2"/>
    <w:rsid w:val="00AF0F3D"/>
    <w:rsid w:val="00AF35B2"/>
    <w:rsid w:val="00B071D1"/>
    <w:rsid w:val="00B10027"/>
    <w:rsid w:val="00B12136"/>
    <w:rsid w:val="00B15B86"/>
    <w:rsid w:val="00B22755"/>
    <w:rsid w:val="00B2494C"/>
    <w:rsid w:val="00B50463"/>
    <w:rsid w:val="00B52BBC"/>
    <w:rsid w:val="00B548D6"/>
    <w:rsid w:val="00B66C4B"/>
    <w:rsid w:val="00B83579"/>
    <w:rsid w:val="00B83CB1"/>
    <w:rsid w:val="00B8585A"/>
    <w:rsid w:val="00B85EC5"/>
    <w:rsid w:val="00B92A43"/>
    <w:rsid w:val="00B9500F"/>
    <w:rsid w:val="00B965B1"/>
    <w:rsid w:val="00BA4075"/>
    <w:rsid w:val="00BB3C3F"/>
    <w:rsid w:val="00BB544D"/>
    <w:rsid w:val="00BB6E5B"/>
    <w:rsid w:val="00BC07F7"/>
    <w:rsid w:val="00BC0A35"/>
    <w:rsid w:val="00BC5827"/>
    <w:rsid w:val="00BD3422"/>
    <w:rsid w:val="00BD61A8"/>
    <w:rsid w:val="00BE29FC"/>
    <w:rsid w:val="00BE4202"/>
    <w:rsid w:val="00BE471F"/>
    <w:rsid w:val="00BF04E9"/>
    <w:rsid w:val="00BF20E3"/>
    <w:rsid w:val="00C00BBE"/>
    <w:rsid w:val="00C14B0D"/>
    <w:rsid w:val="00C16CEC"/>
    <w:rsid w:val="00C213F0"/>
    <w:rsid w:val="00C2363B"/>
    <w:rsid w:val="00C23ADF"/>
    <w:rsid w:val="00C24795"/>
    <w:rsid w:val="00C335DA"/>
    <w:rsid w:val="00C347C4"/>
    <w:rsid w:val="00C36B4C"/>
    <w:rsid w:val="00C42300"/>
    <w:rsid w:val="00C433BE"/>
    <w:rsid w:val="00C4395E"/>
    <w:rsid w:val="00C455F3"/>
    <w:rsid w:val="00C508CD"/>
    <w:rsid w:val="00C5282B"/>
    <w:rsid w:val="00C55477"/>
    <w:rsid w:val="00C7125B"/>
    <w:rsid w:val="00C818CD"/>
    <w:rsid w:val="00C8522A"/>
    <w:rsid w:val="00C859A0"/>
    <w:rsid w:val="00C94E2E"/>
    <w:rsid w:val="00CA63DE"/>
    <w:rsid w:val="00CB089D"/>
    <w:rsid w:val="00CB7F12"/>
    <w:rsid w:val="00CC0834"/>
    <w:rsid w:val="00CC7E7E"/>
    <w:rsid w:val="00CD269A"/>
    <w:rsid w:val="00CD6B49"/>
    <w:rsid w:val="00CE28A4"/>
    <w:rsid w:val="00CE7509"/>
    <w:rsid w:val="00CE7CC2"/>
    <w:rsid w:val="00CF6F87"/>
    <w:rsid w:val="00CF75C3"/>
    <w:rsid w:val="00CF7D60"/>
    <w:rsid w:val="00D017D3"/>
    <w:rsid w:val="00D05E4A"/>
    <w:rsid w:val="00D103EC"/>
    <w:rsid w:val="00D11AD6"/>
    <w:rsid w:val="00D13B77"/>
    <w:rsid w:val="00D16634"/>
    <w:rsid w:val="00D17D36"/>
    <w:rsid w:val="00D23CB7"/>
    <w:rsid w:val="00D25328"/>
    <w:rsid w:val="00D327A5"/>
    <w:rsid w:val="00D43FF4"/>
    <w:rsid w:val="00D47F34"/>
    <w:rsid w:val="00D524DF"/>
    <w:rsid w:val="00D62ED1"/>
    <w:rsid w:val="00D70CF7"/>
    <w:rsid w:val="00D743D1"/>
    <w:rsid w:val="00D76CB3"/>
    <w:rsid w:val="00D82C04"/>
    <w:rsid w:val="00D8604B"/>
    <w:rsid w:val="00D87787"/>
    <w:rsid w:val="00D90B16"/>
    <w:rsid w:val="00D95B03"/>
    <w:rsid w:val="00D966A2"/>
    <w:rsid w:val="00DB6870"/>
    <w:rsid w:val="00DC2FBB"/>
    <w:rsid w:val="00DC3A6E"/>
    <w:rsid w:val="00DC4C03"/>
    <w:rsid w:val="00DC4D0F"/>
    <w:rsid w:val="00DD077F"/>
    <w:rsid w:val="00DD2A41"/>
    <w:rsid w:val="00DD5418"/>
    <w:rsid w:val="00DE50B5"/>
    <w:rsid w:val="00DE6D62"/>
    <w:rsid w:val="00DF7BC5"/>
    <w:rsid w:val="00E07FD9"/>
    <w:rsid w:val="00E12B7F"/>
    <w:rsid w:val="00E135B3"/>
    <w:rsid w:val="00E14BC4"/>
    <w:rsid w:val="00E17C19"/>
    <w:rsid w:val="00E24385"/>
    <w:rsid w:val="00E322B3"/>
    <w:rsid w:val="00E4267E"/>
    <w:rsid w:val="00E44E89"/>
    <w:rsid w:val="00E52E2F"/>
    <w:rsid w:val="00E531BF"/>
    <w:rsid w:val="00E61407"/>
    <w:rsid w:val="00E64927"/>
    <w:rsid w:val="00E67275"/>
    <w:rsid w:val="00E70915"/>
    <w:rsid w:val="00E73822"/>
    <w:rsid w:val="00E73EB4"/>
    <w:rsid w:val="00E76E23"/>
    <w:rsid w:val="00E80D7B"/>
    <w:rsid w:val="00E8375A"/>
    <w:rsid w:val="00EA44A2"/>
    <w:rsid w:val="00EA6630"/>
    <w:rsid w:val="00EA7209"/>
    <w:rsid w:val="00EB1E0E"/>
    <w:rsid w:val="00EB4617"/>
    <w:rsid w:val="00EB743C"/>
    <w:rsid w:val="00EC15B8"/>
    <w:rsid w:val="00EC3737"/>
    <w:rsid w:val="00EC5E4C"/>
    <w:rsid w:val="00ED17E4"/>
    <w:rsid w:val="00ED2D66"/>
    <w:rsid w:val="00ED72BB"/>
    <w:rsid w:val="00EE0B0C"/>
    <w:rsid w:val="00EE263C"/>
    <w:rsid w:val="00EE6D32"/>
    <w:rsid w:val="00EE7972"/>
    <w:rsid w:val="00EE7B53"/>
    <w:rsid w:val="00EF131B"/>
    <w:rsid w:val="00EF23C5"/>
    <w:rsid w:val="00EF3020"/>
    <w:rsid w:val="00EF7B5C"/>
    <w:rsid w:val="00F03CB9"/>
    <w:rsid w:val="00F03E53"/>
    <w:rsid w:val="00F064CD"/>
    <w:rsid w:val="00F11697"/>
    <w:rsid w:val="00F148D7"/>
    <w:rsid w:val="00F14981"/>
    <w:rsid w:val="00F169D8"/>
    <w:rsid w:val="00F206B7"/>
    <w:rsid w:val="00F32326"/>
    <w:rsid w:val="00F32CB9"/>
    <w:rsid w:val="00F34D32"/>
    <w:rsid w:val="00F3705E"/>
    <w:rsid w:val="00F40086"/>
    <w:rsid w:val="00F44403"/>
    <w:rsid w:val="00F471CD"/>
    <w:rsid w:val="00F57DA8"/>
    <w:rsid w:val="00F63EFF"/>
    <w:rsid w:val="00F70DB9"/>
    <w:rsid w:val="00F73380"/>
    <w:rsid w:val="00F73733"/>
    <w:rsid w:val="00F74861"/>
    <w:rsid w:val="00F85D6C"/>
    <w:rsid w:val="00F92B2E"/>
    <w:rsid w:val="00F93FE2"/>
    <w:rsid w:val="00F949C3"/>
    <w:rsid w:val="00F955C6"/>
    <w:rsid w:val="00F95967"/>
    <w:rsid w:val="00FA21BB"/>
    <w:rsid w:val="00FA58D9"/>
    <w:rsid w:val="00FA5C69"/>
    <w:rsid w:val="00FA5D88"/>
    <w:rsid w:val="00FB3989"/>
    <w:rsid w:val="00FB5A71"/>
    <w:rsid w:val="00FB5DA7"/>
    <w:rsid w:val="00FB7660"/>
    <w:rsid w:val="00FC53C3"/>
    <w:rsid w:val="00FF0F89"/>
    <w:rsid w:val="00FF3F50"/>
    <w:rsid w:val="00FF4CF8"/>
    <w:rsid w:val="00FF5BA4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816B3"/>
  <w15:docId w15:val="{D08A0A65-9D52-48DF-BAFD-BF62280E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rsid w:val="001721BB"/>
    <w:rPr>
      <w:rFonts w:cs="Times New Roman"/>
    </w:rPr>
  </w:style>
  <w:style w:type="paragraph" w:styleId="a6">
    <w:name w:val="List Paragraph"/>
    <w:basedOn w:val="a"/>
    <w:uiPriority w:val="1"/>
    <w:qFormat/>
    <w:rsid w:val="00864654"/>
    <w:pPr>
      <w:ind w:left="720"/>
      <w:contextualSpacing/>
    </w:pPr>
  </w:style>
  <w:style w:type="table" w:styleId="a7">
    <w:name w:val="Table Grid"/>
    <w:basedOn w:val="a1"/>
    <w:uiPriority w:val="3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  <w:style w:type="paragraph" w:customStyle="1" w:styleId="11">
    <w:name w:val="Абзац списка1"/>
    <w:basedOn w:val="a"/>
    <w:rsid w:val="005546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rsid w:val="00554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54696"/>
    <w:rPr>
      <w:rFonts w:ascii="Courier New" w:eastAsia="Times New Roman" w:hAnsi="Courier New" w:cs="Courier New"/>
    </w:rPr>
  </w:style>
  <w:style w:type="paragraph" w:customStyle="1" w:styleId="21">
    <w:name w:val="Абзац списка2"/>
    <w:basedOn w:val="a"/>
    <w:rsid w:val="009922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c">
    <w:name w:val="Нормальний текст"/>
    <w:basedOn w:val="a"/>
    <w:rsid w:val="00951EB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Шапка документу"/>
    <w:basedOn w:val="a"/>
    <w:rsid w:val="00951EB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e">
    <w:name w:val="Назва документа"/>
    <w:basedOn w:val="a"/>
    <w:next w:val="ac"/>
    <w:rsid w:val="00951EB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">
    <w:name w:val="Body Text"/>
    <w:basedOn w:val="a"/>
    <w:link w:val="af0"/>
    <w:uiPriority w:val="99"/>
    <w:unhideWhenUsed/>
    <w:rsid w:val="006D0738"/>
    <w:pPr>
      <w:spacing w:after="120"/>
    </w:pPr>
  </w:style>
  <w:style w:type="character" w:customStyle="1" w:styleId="af0">
    <w:name w:val="Основной текст Знак"/>
    <w:link w:val="af"/>
    <w:uiPriority w:val="99"/>
    <w:rsid w:val="006D0738"/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a"/>
    <w:rsid w:val="006D0738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6D073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character" w:customStyle="1" w:styleId="rvts9">
    <w:name w:val="rvts9"/>
    <w:basedOn w:val="a0"/>
    <w:rsid w:val="006D0738"/>
  </w:style>
  <w:style w:type="character" w:customStyle="1" w:styleId="Typewriter">
    <w:name w:val="Typewriter"/>
    <w:rsid w:val="006D0738"/>
    <w:rPr>
      <w:rFonts w:ascii="Courier New" w:hAnsi="Courier New" w:cs="Courier New" w:hint="default"/>
      <w:sz w:val="20"/>
    </w:rPr>
  </w:style>
  <w:style w:type="paragraph" w:customStyle="1" w:styleId="12">
    <w:name w:val="Стиль1"/>
    <w:basedOn w:val="a"/>
    <w:link w:val="13"/>
    <w:uiPriority w:val="99"/>
    <w:rsid w:val="0021086D"/>
    <w:pPr>
      <w:jc w:val="center"/>
    </w:pPr>
    <w:rPr>
      <w:rFonts w:ascii="Calibri" w:hAnsi="Calibri"/>
      <w:b/>
      <w:sz w:val="22"/>
      <w:szCs w:val="22"/>
      <w:lang w:eastAsia="en-US"/>
    </w:rPr>
  </w:style>
  <w:style w:type="character" w:customStyle="1" w:styleId="13">
    <w:name w:val="Стиль1 Знак"/>
    <w:link w:val="12"/>
    <w:uiPriority w:val="99"/>
    <w:locked/>
    <w:rsid w:val="0021086D"/>
    <w:rPr>
      <w:rFonts w:eastAsia="Times New Roman"/>
      <w:b/>
      <w:sz w:val="22"/>
      <w:szCs w:val="22"/>
      <w:lang w:eastAsia="en-US"/>
    </w:rPr>
  </w:style>
  <w:style w:type="paragraph" w:styleId="af1">
    <w:name w:val="No Spacing"/>
    <w:uiPriority w:val="99"/>
    <w:qFormat/>
    <w:rsid w:val="00837730"/>
    <w:rPr>
      <w:rFonts w:ascii="Times New Roman" w:eastAsia="Times New Roman" w:hAnsi="Times New Roman"/>
      <w:sz w:val="24"/>
      <w:szCs w:val="24"/>
      <w:lang w:val="uk-UA"/>
    </w:rPr>
  </w:style>
  <w:style w:type="paragraph" w:styleId="af2">
    <w:name w:val="header"/>
    <w:basedOn w:val="a"/>
    <w:link w:val="af3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semiHidden/>
    <w:unhideWhenUsed/>
    <w:rsid w:val="0083773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semiHidden/>
    <w:rsid w:val="00837730"/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rsid w:val="00775063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27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0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215B2-C727-4E21-85F6-2BEAB5FE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2951</Words>
  <Characters>16821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3</cp:revision>
  <cp:lastPrinted>2022-09-23T08:03:00Z</cp:lastPrinted>
  <dcterms:created xsi:type="dcterms:W3CDTF">2022-09-20T13:52:00Z</dcterms:created>
  <dcterms:modified xsi:type="dcterms:W3CDTF">2022-09-23T08:04:00Z</dcterms:modified>
</cp:coreProperties>
</file>